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1420" w:rsidRDefault="004759F0" w:rsidP="00EA76C1">
      <w:pPr>
        <w:spacing w:after="0" w:line="240" w:lineRule="auto"/>
        <w:jc w:val="center"/>
      </w:pP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113665</wp:posOffset>
            </wp:positionH>
            <wp:positionV relativeFrom="paragraph">
              <wp:posOffset>-123190</wp:posOffset>
            </wp:positionV>
            <wp:extent cx="864870" cy="836930"/>
            <wp:effectExtent l="0" t="0" r="0" b="1270"/>
            <wp:wrapNone/>
            <wp:docPr id="2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70" cy="836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B606F">
        <w:t>PREFEITURA MUNICIPAL DE MATO RICO</w:t>
      </w:r>
    </w:p>
    <w:p w:rsidR="00EA76C1" w:rsidRDefault="00EA76C1" w:rsidP="00EA76C1">
      <w:pPr>
        <w:spacing w:after="0" w:line="240" w:lineRule="auto"/>
        <w:jc w:val="center"/>
      </w:pPr>
      <w:r>
        <w:t>SECRETARIA MUNICIPAL DE MEIO AMBIENTE</w:t>
      </w:r>
    </w:p>
    <w:p w:rsidR="00EA76C1" w:rsidRDefault="00EA76C1" w:rsidP="00EA76C1">
      <w:pPr>
        <w:spacing w:after="0" w:line="240" w:lineRule="auto"/>
        <w:jc w:val="center"/>
      </w:pPr>
      <w:r>
        <w:t>SECRETARIA MUNICIPAL DE VIAÇÃO E OBRAS</w:t>
      </w:r>
    </w:p>
    <w:p w:rsidR="00EA76C1" w:rsidRDefault="00EA76C1" w:rsidP="00EA76C1">
      <w:pPr>
        <w:spacing w:after="0" w:line="240" w:lineRule="auto"/>
        <w:jc w:val="center"/>
      </w:pPr>
    </w:p>
    <w:p w:rsidR="00EA76C1" w:rsidRDefault="00EA76C1" w:rsidP="00EA76C1">
      <w:pPr>
        <w:spacing w:after="0" w:line="240" w:lineRule="auto"/>
        <w:jc w:val="center"/>
      </w:pPr>
    </w:p>
    <w:p w:rsidR="00EA76C1" w:rsidRDefault="00EA76C1" w:rsidP="00EA76C1">
      <w:pPr>
        <w:spacing w:after="0" w:line="240" w:lineRule="auto"/>
        <w:jc w:val="center"/>
      </w:pPr>
    </w:p>
    <w:p w:rsidR="004B606F" w:rsidRDefault="00EA76C1" w:rsidP="00EA76C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t xml:space="preserve">PLANO DE TRABALHO CONJUNTO: </w:t>
      </w:r>
      <w:r w:rsidR="002E2CFB">
        <w:t xml:space="preserve">MEDIDAS PREVENTIVAS DE ENCHENTES </w:t>
      </w:r>
    </w:p>
    <w:p w:rsidR="004B606F" w:rsidRDefault="00A737ED" w:rsidP="004B606F">
      <w:pPr>
        <w:jc w:val="both"/>
      </w:pPr>
      <w:r>
        <w:t>APRESENTAÇÃO</w:t>
      </w:r>
    </w:p>
    <w:p w:rsidR="00A737ED" w:rsidRDefault="00A737ED" w:rsidP="006921DE">
      <w:pPr>
        <w:ind w:firstLine="1134"/>
        <w:jc w:val="both"/>
      </w:pPr>
      <w:r>
        <w:t xml:space="preserve">A cidade de Mato Rico tem sua origem </w:t>
      </w:r>
      <w:r w:rsidR="006921DE">
        <w:t xml:space="preserve">a partir </w:t>
      </w:r>
      <w:r>
        <w:t>da</w:t>
      </w:r>
      <w:r w:rsidR="006921DE">
        <w:t xml:space="preserve"> década</w:t>
      </w:r>
      <w:r>
        <w:t xml:space="preserve"> de 1940</w:t>
      </w:r>
      <w:r w:rsidR="00905839">
        <w:t xml:space="preserve"> de forma </w:t>
      </w:r>
      <w:r w:rsidR="006921DE">
        <w:t>espontânea</w:t>
      </w:r>
      <w:r w:rsidR="00905839">
        <w:t xml:space="preserve">. Parte da cidade </w:t>
      </w:r>
      <w:r w:rsidR="006921DE">
        <w:t>começa em várzeas próxima</w:t>
      </w:r>
      <w:r w:rsidR="00905839">
        <w:t>s</w:t>
      </w:r>
      <w:r w:rsidR="006921DE">
        <w:t xml:space="preserve"> à foz do Arroio </w:t>
      </w:r>
      <w:proofErr w:type="spellStart"/>
      <w:r w:rsidR="006921DE">
        <w:t>Tajujá</w:t>
      </w:r>
      <w:proofErr w:type="spellEnd"/>
      <w:r w:rsidR="006921DE">
        <w:t>, onde o mesmo deságua no Rio Mato Rico, que por sua vez compõe a maior bacia hidrográfica do município.</w:t>
      </w:r>
    </w:p>
    <w:p w:rsidR="00905839" w:rsidRDefault="00905839" w:rsidP="006921DE">
      <w:pPr>
        <w:ind w:firstLine="1134"/>
        <w:jc w:val="both"/>
      </w:pPr>
      <w:r>
        <w:t>Com o pass</w:t>
      </w:r>
      <w:r w:rsidR="00DA6638">
        <w:t xml:space="preserve">ar do tempo </w:t>
      </w:r>
      <w:r>
        <w:t>foram surgindo construções nestas várzeas que não apresentavam histórico</w:t>
      </w:r>
      <w:r w:rsidR="00EF7438">
        <w:t xml:space="preserve"> recente de inundação</w:t>
      </w:r>
      <w:r>
        <w:t xml:space="preserve">, e por este motivo, algumas edificações </w:t>
      </w:r>
      <w:proofErr w:type="gramStart"/>
      <w:r>
        <w:t>fora</w:t>
      </w:r>
      <w:r w:rsidR="00DA6638">
        <w:t>mconstruídas</w:t>
      </w:r>
      <w:proofErr w:type="gramEnd"/>
      <w:r w:rsidR="00DA6638">
        <w:t xml:space="preserve"> em áreas passíveis de inundação.</w:t>
      </w:r>
    </w:p>
    <w:p w:rsidR="00905839" w:rsidRDefault="00905839" w:rsidP="006921DE">
      <w:pPr>
        <w:ind w:firstLine="1134"/>
        <w:jc w:val="both"/>
      </w:pPr>
      <w:r>
        <w:t xml:space="preserve">Algumas intervenções foram sendo feitas principalmente no Arroio </w:t>
      </w:r>
      <w:proofErr w:type="spellStart"/>
      <w:r>
        <w:t>Tajujá</w:t>
      </w:r>
      <w:proofErr w:type="spellEnd"/>
      <w:r>
        <w:t>, on</w:t>
      </w:r>
      <w:r w:rsidR="00480F83">
        <w:t>de sua foz foi mudada de lugar. O Rio Mato Rico por sua vez, não sofreu intervenções diretas no seu leito, mas de forma indiretaem seus regimes de cheias, blocos de rochas de tamanhos variados, seixos e uma quantidade de solo proveniente da agricultura na sua bacia hidrográfica subordinado à erosão laminar formaram bancos de sedimentos ao logo do seu curso.</w:t>
      </w:r>
    </w:p>
    <w:p w:rsidR="00480F83" w:rsidRDefault="00480F83" w:rsidP="006921DE">
      <w:pPr>
        <w:ind w:firstLine="1134"/>
        <w:jc w:val="both"/>
      </w:pPr>
      <w:r>
        <w:t>No ano mês de março 2013 e no mês de outubro de 2014, em decorrência do alto volume de precipitação pluviométrica, ocorrem duas enchentes alagando residências e órgãos públicos, causando transtorno e grandes prejuízos.</w:t>
      </w:r>
    </w:p>
    <w:p w:rsidR="00480F83" w:rsidRDefault="00480F83" w:rsidP="006921DE">
      <w:pPr>
        <w:ind w:firstLine="1134"/>
        <w:jc w:val="both"/>
      </w:pPr>
      <w:r>
        <w:t xml:space="preserve">A Prefeitura Municipal de Mato Rico buscando solucionar ou minimizar </w:t>
      </w:r>
      <w:r w:rsidR="001832C6">
        <w:t xml:space="preserve">possíveis ocorrências de outros alagamentos, através de consenso entre poder público, comunidade afetada diretamente pelas enchentes e o IAP – Instituto Ambiental do Paraná, através de visita </w:t>
      </w:r>
      <w:r w:rsidR="001832C6" w:rsidRPr="001832C6">
        <w:rPr>
          <w:i/>
        </w:rPr>
        <w:t>“in loco”</w:t>
      </w:r>
      <w:r w:rsidR="009A0D75">
        <w:t xml:space="preserve"> na data de </w:t>
      </w:r>
      <w:r w:rsidR="00EF7438">
        <w:t xml:space="preserve">07 </w:t>
      </w:r>
      <w:r w:rsidR="009A0D75">
        <w:t>de novembro de 2014, através da análise definiu-se conjuntamente ações minimizadoras do alagamento.</w:t>
      </w:r>
    </w:p>
    <w:p w:rsidR="009A0D75" w:rsidRDefault="00832D53" w:rsidP="006921DE">
      <w:pPr>
        <w:ind w:firstLine="1134"/>
        <w:jc w:val="both"/>
      </w:pPr>
      <w:r>
        <w:t>JUSTIFICATIVA:</w:t>
      </w:r>
    </w:p>
    <w:p w:rsidR="00832D53" w:rsidRDefault="00832D53" w:rsidP="006921DE">
      <w:pPr>
        <w:ind w:firstLine="1134"/>
        <w:jc w:val="both"/>
      </w:pPr>
      <w:r>
        <w:t>O impacto causado pelos alagamentos de 2013 e 2014 deixou a comunidade matorriquense e a</w:t>
      </w:r>
      <w:r w:rsidR="00965F05">
        <w:t xml:space="preserve"> administração pública em situação</w:t>
      </w:r>
      <w:r>
        <w:t xml:space="preserve"> de emergência</w:t>
      </w:r>
      <w:r w:rsidR="00D207E9">
        <w:t xml:space="preserve"> através do Decreto </w:t>
      </w:r>
      <w:r w:rsidR="00965F05">
        <w:t xml:space="preserve">nº </w:t>
      </w:r>
      <w:r w:rsidR="00D207E9">
        <w:t>002</w:t>
      </w:r>
      <w:r w:rsidR="00965F05">
        <w:t>/2013</w:t>
      </w:r>
      <w:r w:rsidR="00D207E9">
        <w:t xml:space="preserve"> de 13 de Março de 2013 e </w:t>
      </w:r>
      <w:r w:rsidR="00965F05">
        <w:t>do Decreto nº 001/2014 de 02 de outubro de 2014, onde os danos causados pelo alagamento afetaram residências de civis e os seguintes órgãos públicos em 2013: Centro de Saúde, Clínica da Mulher, Delegacia de Polícia, CRAS, Conselho Tutelar, APAE e Centro Poliesportivo. No alagamento de 2014, todos os citados, exceto o Conselho Tutelar que mudou de endereço por seu prédio ficar condenado, todos os órgãos citados foram novamente afetados.</w:t>
      </w:r>
    </w:p>
    <w:p w:rsidR="00965F05" w:rsidRDefault="00965F05" w:rsidP="006921DE">
      <w:pPr>
        <w:ind w:firstLine="1134"/>
        <w:jc w:val="both"/>
      </w:pPr>
      <w:r>
        <w:t>Buscando evitar danos e transtornos futuros</w:t>
      </w:r>
      <w:r w:rsidR="00545E00">
        <w:t xml:space="preserve"> provenientes de alagamentos,</w:t>
      </w:r>
      <w:r>
        <w:t xml:space="preserve"> a Prefeitura Municipal se incumbe de solicitar ao Instituto Ambiental as devidas licenças para intervenção em pontos estratégicos do Rio Mato Rico</w:t>
      </w:r>
      <w:r w:rsidR="00545E00">
        <w:t xml:space="preserve">, Arroio </w:t>
      </w:r>
      <w:proofErr w:type="spellStart"/>
      <w:r w:rsidR="00545E00">
        <w:t>Tajujá</w:t>
      </w:r>
      <w:proofErr w:type="spellEnd"/>
      <w:r w:rsidR="00545E00">
        <w:t xml:space="preserve"> e Arroio </w:t>
      </w:r>
      <w:proofErr w:type="spellStart"/>
      <w:r w:rsidR="00545E00">
        <w:t>Tamoyo</w:t>
      </w:r>
      <w:proofErr w:type="spellEnd"/>
      <w:r w:rsidR="00545E00">
        <w:t>.</w:t>
      </w:r>
    </w:p>
    <w:p w:rsidR="002E2CFB" w:rsidRDefault="002E2CFB" w:rsidP="006921DE">
      <w:pPr>
        <w:ind w:firstLine="1134"/>
        <w:jc w:val="both"/>
      </w:pPr>
      <w:r>
        <w:lastRenderedPageBreak/>
        <w:t xml:space="preserve">A Prefeitura Municipal de Mato Rico se compromete em orientar os funcionários envolvidos nestas intervenções procurando minimizar os impactos ambientais e </w:t>
      </w:r>
      <w:proofErr w:type="gramStart"/>
      <w:r>
        <w:t>otimizar</w:t>
      </w:r>
      <w:proofErr w:type="gramEnd"/>
      <w:r>
        <w:t xml:space="preserve"> o trabalho com acompanhamento contínuo em cada etapa deste plano de trabalho.</w:t>
      </w:r>
    </w:p>
    <w:p w:rsidR="00545E00" w:rsidRDefault="00EF7438" w:rsidP="006921DE">
      <w:pPr>
        <w:ind w:firstLine="1134"/>
        <w:jc w:val="both"/>
      </w:pPr>
      <w:r>
        <w:t>INTERVENÇÕES PROPOSTAS</w:t>
      </w:r>
    </w:p>
    <w:p w:rsidR="00EF7438" w:rsidRPr="009B1777" w:rsidRDefault="00EF7438" w:rsidP="006921DE">
      <w:pPr>
        <w:ind w:firstLine="1134"/>
        <w:jc w:val="both"/>
        <w:rPr>
          <w:u w:val="single"/>
        </w:rPr>
      </w:pPr>
      <w:r w:rsidRPr="009B1777">
        <w:rPr>
          <w:u w:val="single"/>
        </w:rPr>
        <w:t>Intervenção 01</w:t>
      </w:r>
      <w:r w:rsidR="00E870A3" w:rsidRPr="009B1777">
        <w:rPr>
          <w:u w:val="single"/>
        </w:rPr>
        <w:t>: CAIS DE ARRIMO</w:t>
      </w:r>
      <w:r w:rsidRPr="009B1777">
        <w:rPr>
          <w:u w:val="single"/>
        </w:rPr>
        <w:t xml:space="preserve"> à montante da cidade no Rio Mato Rico</w:t>
      </w:r>
    </w:p>
    <w:p w:rsidR="00E870A3" w:rsidRDefault="00E870A3" w:rsidP="006921DE">
      <w:pPr>
        <w:ind w:firstLine="1134"/>
        <w:jc w:val="both"/>
      </w:pPr>
      <w:bookmarkStart w:id="0" w:name="_GoBack"/>
      <w:r>
        <w:rPr>
          <w:noProof/>
        </w:rPr>
        <w:drawing>
          <wp:inline distT="0" distB="0" distL="0" distR="0">
            <wp:extent cx="4319905" cy="2560955"/>
            <wp:effectExtent l="19050" t="0" r="4445" b="0"/>
            <wp:docPr id="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905" cy="2560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0"/>
    <w:p w:rsidR="00E870A3" w:rsidRDefault="00E870A3" w:rsidP="006921DE">
      <w:pPr>
        <w:ind w:firstLine="1134"/>
        <w:jc w:val="both"/>
      </w:pPr>
      <w:r w:rsidRPr="00E870A3">
        <w:rPr>
          <w:noProof/>
        </w:rPr>
        <w:drawing>
          <wp:inline distT="0" distB="0" distL="0" distR="0">
            <wp:extent cx="4336434" cy="2363932"/>
            <wp:effectExtent l="0" t="19050" r="83166" b="55418"/>
            <wp:docPr id="4" name="Imagem 3" descr="WP_20141117_0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Espaço Reservado para Conteúdo 14" descr="WP_20141117_031.jpg"/>
                    <pic:cNvPicPr>
                      <a:picLocks noGrp="1"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2393" cy="2367180"/>
                    </a:xfrm>
                    <a:prstGeom prst="rect">
                      <a:avLst/>
                    </a:prstGeom>
                    <a:noFill/>
                    <a:ln w="38100" cap="sq">
                      <a:noFill/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03831" w:rsidRDefault="00E870A3" w:rsidP="006921DE">
      <w:pPr>
        <w:ind w:firstLine="1134"/>
        <w:jc w:val="both"/>
      </w:pPr>
      <w:r>
        <w:t xml:space="preserve">Neste local formam acordadas as seguintes intervenções: </w:t>
      </w:r>
    </w:p>
    <w:p w:rsidR="00E870A3" w:rsidRDefault="00C03831" w:rsidP="00C03831">
      <w:pPr>
        <w:ind w:left="1134"/>
        <w:jc w:val="both"/>
      </w:pPr>
      <w:r>
        <w:t xml:space="preserve">- </w:t>
      </w:r>
      <w:r w:rsidR="00E870A3">
        <w:t xml:space="preserve">poda de árvores e corte raso de árvores que foram derrubadas pela enchente, </w:t>
      </w:r>
      <w:r>
        <w:t>remoção de matéria originária da enchente como troncos e galhos;</w:t>
      </w:r>
    </w:p>
    <w:p w:rsidR="00C03831" w:rsidRDefault="00C03831" w:rsidP="00C03831">
      <w:pPr>
        <w:ind w:left="1134"/>
        <w:jc w:val="both"/>
      </w:pPr>
      <w:r>
        <w:t>- remoção de blocos rochosos aproveitando-os para construção de cais de arrimo conforme e desenho e mapa seguir.</w:t>
      </w:r>
    </w:p>
    <w:p w:rsidR="00C03831" w:rsidRDefault="00C03831" w:rsidP="00C03831">
      <w:pPr>
        <w:ind w:left="1134"/>
        <w:jc w:val="both"/>
      </w:pPr>
    </w:p>
    <w:p w:rsidR="00C03831" w:rsidRDefault="00C03831" w:rsidP="00C03831">
      <w:pPr>
        <w:ind w:left="1134"/>
        <w:jc w:val="both"/>
      </w:pPr>
    </w:p>
    <w:p w:rsidR="00C03831" w:rsidRDefault="00C03831" w:rsidP="00C03831">
      <w:pPr>
        <w:ind w:left="1134"/>
        <w:jc w:val="both"/>
      </w:pPr>
    </w:p>
    <w:p w:rsidR="009B1777" w:rsidRDefault="009B1777" w:rsidP="009B1777">
      <w:pPr>
        <w:ind w:firstLine="1134"/>
        <w:jc w:val="both"/>
        <w:rPr>
          <w:u w:val="single"/>
        </w:rPr>
      </w:pPr>
      <w:r w:rsidRPr="009B1777">
        <w:rPr>
          <w:u w:val="single"/>
        </w:rPr>
        <w:lastRenderedPageBreak/>
        <w:t>Intervenção 0</w:t>
      </w:r>
      <w:r>
        <w:rPr>
          <w:u w:val="single"/>
        </w:rPr>
        <w:t>2</w:t>
      </w:r>
      <w:r w:rsidRPr="009B1777">
        <w:rPr>
          <w:u w:val="single"/>
        </w:rPr>
        <w:t>: C</w:t>
      </w:r>
      <w:r>
        <w:rPr>
          <w:u w:val="single"/>
        </w:rPr>
        <w:t xml:space="preserve">URVA DO LAGO margem </w:t>
      </w:r>
      <w:proofErr w:type="gramStart"/>
      <w:r>
        <w:rPr>
          <w:u w:val="single"/>
        </w:rPr>
        <w:t>direita do Rio Mato Rico oposta</w:t>
      </w:r>
      <w:proofErr w:type="gramEnd"/>
      <w:r>
        <w:rPr>
          <w:u w:val="single"/>
        </w:rPr>
        <w:t xml:space="preserve"> à foz do Rio </w:t>
      </w:r>
      <w:proofErr w:type="spellStart"/>
      <w:r>
        <w:rPr>
          <w:u w:val="single"/>
        </w:rPr>
        <w:t>Tajujá</w:t>
      </w:r>
      <w:proofErr w:type="spellEnd"/>
    </w:p>
    <w:p w:rsidR="00D531D3" w:rsidRDefault="00D531D3" w:rsidP="009B1777">
      <w:pPr>
        <w:ind w:firstLine="1134"/>
        <w:jc w:val="both"/>
        <w:rPr>
          <w:u w:val="single"/>
        </w:rPr>
      </w:pPr>
      <w:r>
        <w:rPr>
          <w:noProof/>
          <w:u w:val="single"/>
        </w:rPr>
        <w:drawing>
          <wp:inline distT="0" distB="0" distL="0" distR="0">
            <wp:extent cx="4320000" cy="2583407"/>
            <wp:effectExtent l="19050" t="0" r="4350" b="0"/>
            <wp:docPr id="5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583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0DD" w:rsidRPr="009B1777" w:rsidRDefault="00C940DD" w:rsidP="009B1777">
      <w:pPr>
        <w:ind w:firstLine="1134"/>
        <w:jc w:val="both"/>
        <w:rPr>
          <w:u w:val="single"/>
        </w:rPr>
      </w:pPr>
      <w:r>
        <w:rPr>
          <w:noProof/>
          <w:u w:val="single"/>
        </w:rPr>
        <w:drawing>
          <wp:inline distT="0" distB="0" distL="0" distR="0">
            <wp:extent cx="4320000" cy="2472532"/>
            <wp:effectExtent l="19050" t="0" r="435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472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1D3" w:rsidRDefault="00D531D3" w:rsidP="00D531D3">
      <w:pPr>
        <w:ind w:firstLine="1134"/>
        <w:jc w:val="both"/>
      </w:pPr>
      <w:r>
        <w:t xml:space="preserve">Neste local formam acordadas as seguintes intervenções: </w:t>
      </w:r>
    </w:p>
    <w:p w:rsidR="00D531D3" w:rsidRDefault="00D531D3" w:rsidP="00D531D3">
      <w:pPr>
        <w:ind w:left="1134"/>
        <w:jc w:val="both"/>
      </w:pPr>
      <w:r>
        <w:t>- corte raso de árvores e arbustos neste local</w:t>
      </w:r>
    </w:p>
    <w:p w:rsidR="00D531D3" w:rsidRDefault="00D531D3" w:rsidP="00D531D3">
      <w:pPr>
        <w:ind w:left="1134"/>
        <w:jc w:val="both"/>
      </w:pPr>
      <w:r>
        <w:t xml:space="preserve">- </w:t>
      </w:r>
      <w:proofErr w:type="spellStart"/>
      <w:r>
        <w:t>chanfragem</w:t>
      </w:r>
      <w:proofErr w:type="spellEnd"/>
      <w:r>
        <w:t xml:space="preserve"> e remoção do barranco na margem direita e construção de contenção de arrimo;</w:t>
      </w:r>
    </w:p>
    <w:p w:rsidR="00484344" w:rsidRDefault="00484344" w:rsidP="00D531D3">
      <w:pPr>
        <w:ind w:left="1134"/>
        <w:jc w:val="both"/>
      </w:pPr>
      <w:r>
        <w:t xml:space="preserve">- plantio </w:t>
      </w:r>
      <w:proofErr w:type="gramStart"/>
      <w:r>
        <w:t>posterior mudas nativas</w:t>
      </w:r>
      <w:proofErr w:type="gramEnd"/>
      <w:r>
        <w:t>.</w:t>
      </w:r>
    </w:p>
    <w:p w:rsidR="00994507" w:rsidRDefault="00994507" w:rsidP="00994507">
      <w:pPr>
        <w:ind w:left="1134"/>
        <w:jc w:val="both"/>
      </w:pPr>
      <w:r>
        <w:t>- intervenção será realizada conforme o que sugere o desenho seguir.</w:t>
      </w:r>
    </w:p>
    <w:p w:rsidR="00C03831" w:rsidRDefault="00C03831" w:rsidP="00C03831">
      <w:pPr>
        <w:ind w:left="1134"/>
        <w:jc w:val="both"/>
      </w:pPr>
    </w:p>
    <w:p w:rsidR="001B3DFF" w:rsidRDefault="001B3DFF" w:rsidP="00C03831">
      <w:pPr>
        <w:ind w:left="1134"/>
        <w:jc w:val="both"/>
      </w:pPr>
    </w:p>
    <w:p w:rsidR="001B3DFF" w:rsidRDefault="001B3DFF" w:rsidP="00C03831">
      <w:pPr>
        <w:ind w:left="1134"/>
        <w:jc w:val="both"/>
      </w:pPr>
    </w:p>
    <w:p w:rsidR="001B3DFF" w:rsidRDefault="001B3DFF" w:rsidP="001B3DFF">
      <w:pPr>
        <w:ind w:firstLine="1134"/>
        <w:jc w:val="both"/>
        <w:rPr>
          <w:u w:val="single"/>
        </w:rPr>
      </w:pPr>
      <w:r w:rsidRPr="009B1777">
        <w:rPr>
          <w:u w:val="single"/>
        </w:rPr>
        <w:lastRenderedPageBreak/>
        <w:t>Intervenção 0</w:t>
      </w:r>
      <w:r>
        <w:rPr>
          <w:u w:val="single"/>
        </w:rPr>
        <w:t>3</w:t>
      </w:r>
      <w:r w:rsidRPr="009B1777">
        <w:rPr>
          <w:u w:val="single"/>
        </w:rPr>
        <w:t>: C</w:t>
      </w:r>
      <w:r>
        <w:rPr>
          <w:u w:val="single"/>
        </w:rPr>
        <w:t>ANAL DE EXTRAVAZAMENTO na margem direita do Rio Mato no local do antigo viveiro.</w:t>
      </w:r>
    </w:p>
    <w:p w:rsidR="001B3DFF" w:rsidRDefault="001B3DFF" w:rsidP="001B3DFF">
      <w:pPr>
        <w:ind w:firstLine="1134"/>
        <w:jc w:val="both"/>
        <w:rPr>
          <w:u w:val="single"/>
        </w:rPr>
      </w:pPr>
    </w:p>
    <w:p w:rsidR="001B3DFF" w:rsidRDefault="005F7B62" w:rsidP="001B3DFF">
      <w:pPr>
        <w:ind w:firstLine="1134"/>
        <w:jc w:val="both"/>
      </w:pPr>
      <w:r>
        <w:rPr>
          <w:noProof/>
        </w:rPr>
        <w:drawing>
          <wp:inline distT="0" distB="0" distL="0" distR="0">
            <wp:extent cx="4320000" cy="2550145"/>
            <wp:effectExtent l="19050" t="0" r="435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550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AE9" w:rsidRPr="001B3DFF" w:rsidRDefault="000D489A" w:rsidP="001B3DFF">
      <w:pPr>
        <w:ind w:firstLine="1134"/>
        <w:jc w:val="both"/>
      </w:pPr>
      <w:r>
        <w:rPr>
          <w:noProof/>
        </w:rPr>
        <w:drawing>
          <wp:inline distT="0" distB="0" distL="0" distR="0">
            <wp:extent cx="4320000" cy="2439269"/>
            <wp:effectExtent l="19050" t="0" r="435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439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B62" w:rsidRDefault="005F7B62" w:rsidP="005F7B62">
      <w:pPr>
        <w:ind w:firstLine="1134"/>
        <w:jc w:val="both"/>
      </w:pPr>
      <w:r>
        <w:t xml:space="preserve">Neste local formam acordadas as seguintes intervenções: </w:t>
      </w:r>
    </w:p>
    <w:p w:rsidR="005F7B62" w:rsidRDefault="005F7B62" w:rsidP="005F7B62">
      <w:pPr>
        <w:ind w:left="1134"/>
        <w:jc w:val="both"/>
      </w:pPr>
      <w:r>
        <w:t>- corte raso de árvores e arbustos neste local;</w:t>
      </w:r>
    </w:p>
    <w:p w:rsidR="005F7B62" w:rsidRDefault="005F7B62" w:rsidP="005F7B62">
      <w:pPr>
        <w:ind w:left="1134"/>
        <w:jc w:val="both"/>
      </w:pPr>
      <w:r>
        <w:t>- remoção de árvores com relevância para utilização em arborização urbana e paisagismo;</w:t>
      </w:r>
    </w:p>
    <w:p w:rsidR="00D96AE9" w:rsidRDefault="005F7B62" w:rsidP="005F7B62">
      <w:pPr>
        <w:ind w:left="1134"/>
        <w:jc w:val="both"/>
      </w:pPr>
      <w:r>
        <w:t xml:space="preserve">- </w:t>
      </w:r>
      <w:r w:rsidR="00D96AE9">
        <w:t>remoção do solo para utilização nos cais de arrimo;</w:t>
      </w:r>
    </w:p>
    <w:p w:rsidR="001B3DFF" w:rsidRDefault="00D96AE9" w:rsidP="00C03831">
      <w:pPr>
        <w:ind w:left="1134"/>
        <w:jc w:val="both"/>
      </w:pPr>
      <w:r>
        <w:t>- construção de canal com 140 metros e para conter a erosão plantar grama e manter o canal desobstruído de qualquer material;</w:t>
      </w:r>
    </w:p>
    <w:p w:rsidR="00994507" w:rsidRDefault="00994507" w:rsidP="00994507">
      <w:pPr>
        <w:ind w:left="1134"/>
        <w:jc w:val="both"/>
      </w:pPr>
      <w:r>
        <w:t>- intervenção conforme mapa a seguir:</w:t>
      </w:r>
    </w:p>
    <w:p w:rsidR="005E6D91" w:rsidRDefault="005E6D91" w:rsidP="00994507">
      <w:pPr>
        <w:ind w:left="1134"/>
        <w:jc w:val="both"/>
      </w:pPr>
    </w:p>
    <w:p w:rsidR="005E6D91" w:rsidRDefault="005E6D91" w:rsidP="005E6D91">
      <w:pPr>
        <w:ind w:firstLine="1134"/>
        <w:jc w:val="both"/>
        <w:rPr>
          <w:u w:val="single"/>
        </w:rPr>
      </w:pPr>
      <w:r w:rsidRPr="009B1777">
        <w:rPr>
          <w:u w:val="single"/>
        </w:rPr>
        <w:lastRenderedPageBreak/>
        <w:t>Intervenção 0</w:t>
      </w:r>
      <w:r>
        <w:rPr>
          <w:u w:val="single"/>
        </w:rPr>
        <w:t>4</w:t>
      </w:r>
      <w:r w:rsidRPr="009B1777">
        <w:rPr>
          <w:u w:val="single"/>
        </w:rPr>
        <w:t xml:space="preserve">: </w:t>
      </w:r>
      <w:r>
        <w:rPr>
          <w:u w:val="single"/>
        </w:rPr>
        <w:t>FOZ DO ARROIO TAMOYO, remoção de vegetação comprometida com a enchente e outras que se fizerem necessárias, remoção de sedimento no leito do Rio Mato Rico.</w:t>
      </w:r>
    </w:p>
    <w:p w:rsidR="005E6D91" w:rsidRDefault="005E6D91" w:rsidP="00994507">
      <w:pPr>
        <w:ind w:left="1134"/>
        <w:jc w:val="both"/>
      </w:pPr>
      <w:r>
        <w:rPr>
          <w:noProof/>
        </w:rPr>
        <w:drawing>
          <wp:inline distT="0" distB="0" distL="0" distR="0">
            <wp:extent cx="4320000" cy="2550144"/>
            <wp:effectExtent l="19050" t="0" r="435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550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6D91" w:rsidRDefault="00654A08" w:rsidP="00994507">
      <w:pPr>
        <w:ind w:left="1134"/>
        <w:jc w:val="both"/>
      </w:pPr>
      <w:r>
        <w:rPr>
          <w:noProof/>
        </w:rPr>
        <w:drawing>
          <wp:inline distT="0" distB="0" distL="0" distR="0">
            <wp:extent cx="4320000" cy="2439269"/>
            <wp:effectExtent l="19050" t="0" r="435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439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A08" w:rsidRDefault="00654A08" w:rsidP="00654A08">
      <w:pPr>
        <w:ind w:firstLine="1134"/>
        <w:jc w:val="both"/>
      </w:pPr>
      <w:r>
        <w:t xml:space="preserve">Neste local formam acordadas as seguintes intervenções: </w:t>
      </w:r>
    </w:p>
    <w:p w:rsidR="00654A08" w:rsidRDefault="00654A08" w:rsidP="00654A08">
      <w:pPr>
        <w:ind w:left="1134"/>
        <w:jc w:val="both"/>
      </w:pPr>
      <w:r>
        <w:t xml:space="preserve">- poda de galhos e corte raso de árvores e arbustos comprometidos com a cheia </w:t>
      </w:r>
    </w:p>
    <w:p w:rsidR="00654A08" w:rsidRDefault="00654A08" w:rsidP="00654A08">
      <w:pPr>
        <w:ind w:left="1134"/>
        <w:jc w:val="both"/>
      </w:pPr>
      <w:r>
        <w:t>- remoção de entulho que em sua maioria é composto de troncos, galhos e matéria orgânica de origem florestal;</w:t>
      </w:r>
    </w:p>
    <w:p w:rsidR="00654A08" w:rsidRDefault="00654A08" w:rsidP="00654A08">
      <w:pPr>
        <w:ind w:left="1134"/>
        <w:jc w:val="both"/>
      </w:pPr>
      <w:r>
        <w:t>- remoção sedimentos rochosos e solos do leito do Rio Mato Rico;</w:t>
      </w:r>
    </w:p>
    <w:p w:rsidR="00654A08" w:rsidRDefault="00654A08" w:rsidP="00654A08">
      <w:pPr>
        <w:ind w:left="1134"/>
        <w:jc w:val="both"/>
      </w:pPr>
      <w:r>
        <w:t xml:space="preserve">- mudança na foz do Arroio </w:t>
      </w:r>
      <w:proofErr w:type="spellStart"/>
      <w:r>
        <w:t>Tamoyo</w:t>
      </w:r>
      <w:proofErr w:type="spellEnd"/>
      <w:r>
        <w:t xml:space="preserve"> buscando melhorar o escoamento das águas;</w:t>
      </w:r>
    </w:p>
    <w:p w:rsidR="00654A08" w:rsidRDefault="00654A08" w:rsidP="00654A08">
      <w:pPr>
        <w:ind w:left="1134"/>
        <w:jc w:val="both"/>
      </w:pPr>
      <w:r>
        <w:t>- intervenção conforme mapa a seguir:</w:t>
      </w:r>
    </w:p>
    <w:p w:rsidR="002E2CFB" w:rsidRDefault="00C1308F" w:rsidP="00441B03">
      <w:pPr>
        <w:ind w:firstLine="1134"/>
        <w:jc w:val="both"/>
      </w:pPr>
      <w:r>
        <w:t>Outras intervenções que se fizerem necessárias em serão mapeadas e acompanhadas pela equipe da Prefeitura Municipal.</w:t>
      </w:r>
    </w:p>
    <w:p w:rsidR="00B20D4B" w:rsidRDefault="00B20D4B" w:rsidP="00441B03">
      <w:pPr>
        <w:ind w:firstLine="1134"/>
        <w:jc w:val="both"/>
      </w:pPr>
    </w:p>
    <w:p w:rsidR="00B20D4B" w:rsidRDefault="00B20D4B" w:rsidP="00B20D4B">
      <w:pPr>
        <w:ind w:firstLine="1134"/>
        <w:jc w:val="both"/>
        <w:rPr>
          <w:u w:val="single"/>
        </w:rPr>
      </w:pPr>
      <w:r w:rsidRPr="009B1777">
        <w:rPr>
          <w:u w:val="single"/>
        </w:rPr>
        <w:lastRenderedPageBreak/>
        <w:t>Intervenção 0</w:t>
      </w:r>
      <w:r>
        <w:rPr>
          <w:u w:val="single"/>
        </w:rPr>
        <w:t>5</w:t>
      </w:r>
      <w:r w:rsidRPr="009B1777">
        <w:rPr>
          <w:u w:val="single"/>
        </w:rPr>
        <w:t xml:space="preserve">: </w:t>
      </w:r>
      <w:r>
        <w:rPr>
          <w:u w:val="single"/>
        </w:rPr>
        <w:t xml:space="preserve">FOZ DO RIO MATO RICO, construção de curva de nível em contorno do terreno onde se localiza a clinica da mulher, posto de saúde e academia da saúde, posteriormente plantio de gramínea e arborização </w:t>
      </w:r>
      <w:proofErr w:type="gramStart"/>
      <w:r>
        <w:rPr>
          <w:u w:val="single"/>
        </w:rPr>
        <w:t>nativa .</w:t>
      </w:r>
      <w:proofErr w:type="gramEnd"/>
    </w:p>
    <w:p w:rsidR="00B20D4B" w:rsidRDefault="00DC1784" w:rsidP="00B20D4B">
      <w:pPr>
        <w:ind w:left="1134"/>
        <w:jc w:val="both"/>
      </w:pPr>
      <w:r>
        <w:rPr>
          <w:noProof/>
        </w:rPr>
        <w:drawing>
          <wp:inline distT="0" distB="0" distL="0" distR="0">
            <wp:extent cx="4320540" cy="2559616"/>
            <wp:effectExtent l="19050" t="0" r="3810" b="0"/>
            <wp:docPr id="6" name="Imagem 1" descr="C:\Users\Jorge Alexandre\Desktop\curva de niv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rge Alexandre\Desktop\curva de nivel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3339" cy="2561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D4B" w:rsidRDefault="00B20D4B" w:rsidP="00B20D4B">
      <w:pPr>
        <w:ind w:left="1134"/>
        <w:jc w:val="both"/>
      </w:pPr>
    </w:p>
    <w:p w:rsidR="00B20D4B" w:rsidRDefault="00B20D4B" w:rsidP="00B20D4B">
      <w:pPr>
        <w:ind w:firstLine="1134"/>
        <w:jc w:val="both"/>
      </w:pPr>
      <w:r>
        <w:t xml:space="preserve">Neste local formam acordadas as seguintes intervenções: </w:t>
      </w:r>
    </w:p>
    <w:p w:rsidR="00B20D4B" w:rsidRDefault="00B20D4B" w:rsidP="00B20D4B">
      <w:pPr>
        <w:ind w:left="1134"/>
        <w:jc w:val="both"/>
      </w:pPr>
      <w:r>
        <w:t xml:space="preserve">- poda de galhos e corte raso de árvores e arbustos comprometidos com a cheia </w:t>
      </w:r>
    </w:p>
    <w:p w:rsidR="00B20D4B" w:rsidRDefault="00B20D4B" w:rsidP="00B20D4B">
      <w:pPr>
        <w:ind w:left="1134"/>
        <w:jc w:val="both"/>
      </w:pPr>
      <w:r>
        <w:t>- remoção de entulho que em sua maioria é composto de troncos, galhos e matéria orgânica de origem florestal;</w:t>
      </w:r>
    </w:p>
    <w:p w:rsidR="00B20D4B" w:rsidRDefault="00B20D4B" w:rsidP="00B20D4B">
      <w:pPr>
        <w:ind w:left="1134"/>
        <w:jc w:val="both"/>
      </w:pPr>
      <w:r>
        <w:t>- remoção sedimentos rochosos e solos do leito do Rio Mato Rico;</w:t>
      </w:r>
    </w:p>
    <w:p w:rsidR="00B20D4B" w:rsidRDefault="00DC1784" w:rsidP="00B20D4B">
      <w:pPr>
        <w:ind w:left="1134"/>
        <w:jc w:val="both"/>
      </w:pPr>
      <w:r>
        <w:t>- construção de curva de nível aproximadamente 2 metros de altura</w:t>
      </w:r>
      <w:r w:rsidR="00B20D4B">
        <w:t>;</w:t>
      </w:r>
    </w:p>
    <w:p w:rsidR="00B20D4B" w:rsidRDefault="00B20D4B" w:rsidP="00B20D4B">
      <w:pPr>
        <w:ind w:left="1134"/>
        <w:jc w:val="both"/>
      </w:pPr>
      <w:r>
        <w:t>- intervenção conforme mapa a seguir:</w:t>
      </w:r>
    </w:p>
    <w:p w:rsidR="00B20D4B" w:rsidRDefault="00B20D4B" w:rsidP="00B20D4B">
      <w:pPr>
        <w:ind w:firstLine="1134"/>
        <w:jc w:val="both"/>
      </w:pPr>
      <w:r>
        <w:t>Outras intervenções que se fizerem necessárias em serão mapeadas e acompanhadas pela equipe da Prefeitura Municipal.</w:t>
      </w:r>
    </w:p>
    <w:p w:rsidR="00B20D4B" w:rsidRDefault="00B20D4B" w:rsidP="00441B03">
      <w:pPr>
        <w:ind w:firstLine="1134"/>
        <w:jc w:val="both"/>
      </w:pPr>
    </w:p>
    <w:p w:rsidR="00B20D4B" w:rsidRDefault="00B20D4B" w:rsidP="00441B03">
      <w:pPr>
        <w:ind w:firstLine="1134"/>
        <w:jc w:val="both"/>
      </w:pPr>
    </w:p>
    <w:p w:rsidR="00B20D4B" w:rsidRDefault="00B20D4B" w:rsidP="00441B03">
      <w:pPr>
        <w:ind w:firstLine="1134"/>
        <w:jc w:val="both"/>
      </w:pPr>
    </w:p>
    <w:p w:rsidR="00C40F0F" w:rsidRDefault="00C40F0F" w:rsidP="00441B03">
      <w:pPr>
        <w:ind w:firstLine="1134"/>
        <w:jc w:val="both"/>
      </w:pPr>
    </w:p>
    <w:p w:rsidR="00C40F0F" w:rsidRDefault="00C40F0F" w:rsidP="00441B03">
      <w:pPr>
        <w:ind w:firstLine="1134"/>
        <w:jc w:val="both"/>
      </w:pPr>
    </w:p>
    <w:p w:rsidR="00C40F0F" w:rsidRDefault="00C40F0F" w:rsidP="00441B03">
      <w:pPr>
        <w:ind w:firstLine="1134"/>
        <w:jc w:val="both"/>
      </w:pPr>
    </w:p>
    <w:p w:rsidR="00C40F0F" w:rsidRDefault="00C40F0F" w:rsidP="00441B03">
      <w:pPr>
        <w:ind w:firstLine="1134"/>
        <w:jc w:val="both"/>
      </w:pPr>
    </w:p>
    <w:p w:rsidR="00C40F0F" w:rsidRDefault="00C40F0F" w:rsidP="00441B03">
      <w:pPr>
        <w:ind w:firstLine="1134"/>
        <w:jc w:val="both"/>
      </w:pPr>
    </w:p>
    <w:p w:rsidR="00B50B36" w:rsidRDefault="00B50B36" w:rsidP="00441B03">
      <w:pPr>
        <w:ind w:firstLine="1134"/>
        <w:jc w:val="both"/>
      </w:pPr>
    </w:p>
    <w:p w:rsidR="00B50B36" w:rsidRPr="00B50B36" w:rsidRDefault="00B50B36" w:rsidP="00B50B36">
      <w:pPr>
        <w:ind w:right="-568"/>
        <w:jc w:val="center"/>
        <w:rPr>
          <w:rFonts w:ascii="Freestyle Script" w:hAnsi="Freestyle Script" w:cs="Arial"/>
          <w:b/>
          <w:sz w:val="30"/>
          <w:szCs w:val="28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262890</wp:posOffset>
            </wp:positionH>
            <wp:positionV relativeFrom="paragraph">
              <wp:posOffset>-40005</wp:posOffset>
            </wp:positionV>
            <wp:extent cx="988695" cy="1172210"/>
            <wp:effectExtent l="0" t="0" r="1905" b="8890"/>
            <wp:wrapNone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695" cy="117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50B36">
        <w:rPr>
          <w:rFonts w:ascii="Freestyle Script" w:hAnsi="Freestyle Script" w:cs="Arial"/>
          <w:b/>
          <w:sz w:val="30"/>
          <w:szCs w:val="28"/>
        </w:rPr>
        <w:t xml:space="preserve">                PREFEITURA MUNICIPAL DE MATO RICO</w:t>
      </w:r>
    </w:p>
    <w:p w:rsidR="00B50B36" w:rsidRPr="00B50B36" w:rsidRDefault="00B50B36" w:rsidP="00B50B36">
      <w:pPr>
        <w:ind w:left="2551" w:right="-568"/>
        <w:rPr>
          <w:rFonts w:ascii="Freestyle Script" w:hAnsi="Freestyle Script" w:cs="Arial"/>
          <w:b/>
          <w:bCs/>
          <w:sz w:val="26"/>
        </w:rPr>
      </w:pPr>
      <w:r w:rsidRPr="00B50B36">
        <w:rPr>
          <w:rFonts w:ascii="Freestyle Script" w:hAnsi="Freestyle Script" w:cs="Arial"/>
          <w:b/>
          <w:bCs/>
          <w:sz w:val="26"/>
        </w:rPr>
        <w:t xml:space="preserve">      ESTADO DO PARANÁ</w:t>
      </w:r>
    </w:p>
    <w:p w:rsidR="00B50B36" w:rsidRPr="00B50B36" w:rsidRDefault="00B50B36" w:rsidP="00B50B36">
      <w:pPr>
        <w:ind w:left="2551" w:right="-568"/>
        <w:rPr>
          <w:rFonts w:ascii="Arial" w:hAnsi="Arial" w:cs="Arial"/>
          <w:bCs/>
          <w:sz w:val="18"/>
        </w:rPr>
      </w:pPr>
      <w:r w:rsidRPr="00B50B36">
        <w:rPr>
          <w:rFonts w:ascii="Arial" w:hAnsi="Arial" w:cs="Arial"/>
          <w:bCs/>
          <w:sz w:val="18"/>
        </w:rPr>
        <w:t xml:space="preserve">                                   CNPJ - 95.684.510/0001-31</w:t>
      </w:r>
    </w:p>
    <w:p w:rsidR="00B50B36" w:rsidRPr="00B50B36" w:rsidRDefault="00B50B36" w:rsidP="00B50B36">
      <w:pPr>
        <w:ind w:right="-568"/>
        <w:rPr>
          <w:rFonts w:ascii="Arial" w:hAnsi="Arial" w:cs="Arial"/>
          <w:bCs/>
          <w:sz w:val="12"/>
        </w:rPr>
      </w:pPr>
      <w:r w:rsidRPr="00B50B36">
        <w:rPr>
          <w:rFonts w:ascii="Arial" w:hAnsi="Arial" w:cs="Arial"/>
          <w:bCs/>
          <w:sz w:val="12"/>
        </w:rPr>
        <w:t xml:space="preserve">                                                        Avenida das Araucárias, </w:t>
      </w:r>
      <w:proofErr w:type="gramStart"/>
      <w:r w:rsidRPr="00B50B36">
        <w:rPr>
          <w:rFonts w:ascii="Arial" w:hAnsi="Arial" w:cs="Arial"/>
          <w:bCs/>
          <w:sz w:val="12"/>
        </w:rPr>
        <w:t>s/n.</w:t>
      </w:r>
      <w:proofErr w:type="gramEnd"/>
      <w:r w:rsidRPr="00B50B36">
        <w:rPr>
          <w:rFonts w:ascii="Arial" w:hAnsi="Arial" w:cs="Arial"/>
          <w:bCs/>
          <w:sz w:val="12"/>
        </w:rPr>
        <w:t xml:space="preserve">º Centro                  </w:t>
      </w:r>
      <w:proofErr w:type="spellStart"/>
      <w:r w:rsidRPr="00B50B36">
        <w:rPr>
          <w:rFonts w:ascii="Arial" w:hAnsi="Arial" w:cs="Arial"/>
          <w:bCs/>
          <w:sz w:val="12"/>
        </w:rPr>
        <w:t>Fonefax</w:t>
      </w:r>
      <w:proofErr w:type="spellEnd"/>
      <w:r w:rsidRPr="00B50B36">
        <w:rPr>
          <w:rFonts w:ascii="Arial" w:hAnsi="Arial" w:cs="Arial"/>
          <w:bCs/>
          <w:sz w:val="12"/>
        </w:rPr>
        <w:t>: (042) 3633-1160  CEP: 85240-000</w:t>
      </w:r>
    </w:p>
    <w:p w:rsidR="00B50B36" w:rsidRPr="00B50B36" w:rsidRDefault="00E97C18" w:rsidP="00B50B36">
      <w:pPr>
        <w:ind w:right="-568"/>
        <w:rPr>
          <w:rFonts w:ascii="Arial" w:hAnsi="Arial" w:cs="Arial"/>
          <w:bCs/>
          <w:sz w:val="14"/>
        </w:rPr>
      </w:pPr>
      <w:hyperlink r:id="rId16" w:history="1">
        <w:r w:rsidR="00B50B36" w:rsidRPr="00B50B36">
          <w:rPr>
            <w:rStyle w:val="Hyperlink"/>
            <w:rFonts w:ascii="Arial" w:hAnsi="Arial"/>
            <w:bCs/>
            <w:sz w:val="14"/>
          </w:rPr>
          <w:t>www.matorico.pr.gov.br</w:t>
        </w:r>
      </w:hyperlink>
      <w:r w:rsidR="00B50B36" w:rsidRPr="00B50B36">
        <w:rPr>
          <w:rFonts w:ascii="Arial" w:hAnsi="Arial" w:cs="Arial"/>
          <w:bCs/>
          <w:sz w:val="14"/>
        </w:rPr>
        <w:tab/>
        <w:t xml:space="preserve">                             Email:matoricopr@gmail.com                           </w:t>
      </w:r>
    </w:p>
    <w:p w:rsidR="00B50B36" w:rsidRPr="00B50B36" w:rsidRDefault="00B50B36" w:rsidP="00B50B36">
      <w:pPr>
        <w:pStyle w:val="Cabealho"/>
        <w:rPr>
          <w:rFonts w:eastAsia="Batang"/>
          <w:sz w:val="16"/>
        </w:rPr>
      </w:pPr>
    </w:p>
    <w:p w:rsidR="00B50B36" w:rsidRDefault="00B50B36" w:rsidP="00B50B36">
      <w:pPr>
        <w:jc w:val="center"/>
        <w:rPr>
          <w:rFonts w:ascii="Calibri" w:hAnsi="Calibri" w:cs="Calibri"/>
          <w:b/>
          <w:sz w:val="40"/>
          <w:szCs w:val="40"/>
          <w:u w:val="single"/>
        </w:rPr>
      </w:pPr>
      <w:r>
        <w:rPr>
          <w:rFonts w:ascii="Calibri" w:hAnsi="Calibri" w:cs="Calibri"/>
          <w:b/>
          <w:sz w:val="40"/>
          <w:szCs w:val="40"/>
          <w:u w:val="single"/>
        </w:rPr>
        <w:t>LAUDO TÉCNICO</w:t>
      </w:r>
    </w:p>
    <w:p w:rsidR="00B50B36" w:rsidRDefault="00B50B36" w:rsidP="00B50B36">
      <w:pPr>
        <w:jc w:val="center"/>
        <w:rPr>
          <w:rFonts w:ascii="Calibri" w:hAnsi="Calibri" w:cs="Calibri"/>
          <w:b/>
          <w:sz w:val="40"/>
          <w:szCs w:val="40"/>
          <w:u w:val="single"/>
        </w:rPr>
      </w:pPr>
    </w:p>
    <w:p w:rsidR="00B50B36" w:rsidRDefault="00B50B36" w:rsidP="00B50B36">
      <w:pPr>
        <w:rPr>
          <w:rFonts w:ascii="Calibri" w:hAnsi="Calibri" w:cs="Calibri"/>
          <w:b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 xml:space="preserve">INTERESSADA: </w:t>
      </w:r>
      <w:r>
        <w:rPr>
          <w:rFonts w:ascii="Calibri" w:hAnsi="Calibri" w:cs="Calibri"/>
          <w:b/>
          <w:sz w:val="28"/>
          <w:szCs w:val="28"/>
        </w:rPr>
        <w:t>PREFEITURA MUNICIPAL DE MATO RICO.</w:t>
      </w:r>
    </w:p>
    <w:p w:rsidR="00B50B36" w:rsidRDefault="00B50B36" w:rsidP="00B50B36">
      <w:pPr>
        <w:rPr>
          <w:rFonts w:ascii="Calibri" w:hAnsi="Calibri" w:cs="Calibri"/>
          <w:b/>
          <w:sz w:val="28"/>
          <w:szCs w:val="28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8"/>
          <w:szCs w:val="28"/>
        </w:rPr>
      </w:pPr>
      <w:r w:rsidRPr="009E3417">
        <w:rPr>
          <w:rFonts w:ascii="Calibri" w:hAnsi="Calibri" w:cs="Calibri"/>
          <w:sz w:val="24"/>
          <w:szCs w:val="24"/>
          <w:u w:val="single"/>
        </w:rPr>
        <w:t>ASSUNTO:</w:t>
      </w:r>
      <w:r>
        <w:rPr>
          <w:rFonts w:ascii="Calibri" w:hAnsi="Calibri" w:cs="Calibri"/>
          <w:b/>
          <w:sz w:val="28"/>
          <w:szCs w:val="28"/>
        </w:rPr>
        <w:t xml:space="preserve">SONDAGEM DE SOLO NO PARQUE MUNICIPAL DO GAMELÃO, PARA ESTUDO DE VIABILIDADE DE EXECUÇÃO DE CANAL DE EXTRAVASÃO DO RIO MATO RICO EM CASOS DE GRANDES ENXENTES. </w:t>
      </w:r>
    </w:p>
    <w:p w:rsidR="00B50B36" w:rsidRDefault="00B50B36" w:rsidP="00B50B36">
      <w:pPr>
        <w:jc w:val="both"/>
        <w:rPr>
          <w:rFonts w:ascii="Calibri" w:hAnsi="Calibri" w:cs="Calibri"/>
          <w:b/>
          <w:sz w:val="28"/>
          <w:szCs w:val="28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8"/>
          <w:szCs w:val="28"/>
        </w:rPr>
      </w:pPr>
    </w:p>
    <w:p w:rsidR="00B50B36" w:rsidRPr="009B38CB" w:rsidRDefault="00B50B36" w:rsidP="00B50B36">
      <w:pPr>
        <w:jc w:val="both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4"/>
          <w:szCs w:val="24"/>
        </w:rPr>
        <w:t>ENDEREÇO</w:t>
      </w:r>
      <w:r>
        <w:rPr>
          <w:rFonts w:ascii="Calibri" w:hAnsi="Calibri" w:cs="Calibri"/>
          <w:sz w:val="28"/>
          <w:szCs w:val="28"/>
        </w:rPr>
        <w:t>: Parque Municipal doGamelão próximo ao acesso da cidade de Mato Rico, sentido Roncador, PR-237.</w:t>
      </w:r>
    </w:p>
    <w:p w:rsidR="00B50B36" w:rsidRDefault="00B50B36" w:rsidP="00B50B36">
      <w:pPr>
        <w:rPr>
          <w:rFonts w:ascii="Calibri" w:hAnsi="Calibri" w:cs="Calibri"/>
          <w:b/>
          <w:sz w:val="24"/>
          <w:szCs w:val="24"/>
        </w:rPr>
      </w:pPr>
    </w:p>
    <w:p w:rsidR="00B50B36" w:rsidRPr="00DE2781" w:rsidRDefault="00B50B36" w:rsidP="00B50B36">
      <w:pPr>
        <w:rPr>
          <w:rFonts w:ascii="Calibri" w:hAnsi="Calibri" w:cs="Calibri"/>
          <w:b/>
          <w:sz w:val="24"/>
          <w:szCs w:val="24"/>
        </w:rPr>
      </w:pPr>
    </w:p>
    <w:p w:rsidR="00B50B36" w:rsidRPr="00DE2781" w:rsidRDefault="00B50B36" w:rsidP="00B50B36">
      <w:pPr>
        <w:rPr>
          <w:rFonts w:ascii="Calibri" w:hAnsi="Calibri" w:cs="Calibri"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  <w:r>
        <w:rPr>
          <w:rFonts w:ascii="Calibri" w:hAnsi="Calibri" w:cs="Calibri"/>
          <w:b/>
          <w:sz w:val="24"/>
          <w:szCs w:val="24"/>
        </w:rPr>
        <w:t>1. OBSERVAÇOES PRELIMINARES</w:t>
      </w:r>
      <w:r w:rsidRPr="00DE2781">
        <w:rPr>
          <w:rFonts w:ascii="Calibri" w:hAnsi="Calibri" w:cs="Calibri"/>
          <w:b/>
          <w:sz w:val="24"/>
          <w:szCs w:val="24"/>
        </w:rPr>
        <w:t xml:space="preserve">: </w:t>
      </w:r>
    </w:p>
    <w:p w:rsidR="00B50B36" w:rsidRPr="00DE2781" w:rsidRDefault="00B50B36" w:rsidP="00B50B36">
      <w:pPr>
        <w:ind w:left="720"/>
        <w:jc w:val="both"/>
        <w:rPr>
          <w:rFonts w:ascii="Calibri" w:hAnsi="Calibri" w:cs="Calibri"/>
          <w:sz w:val="24"/>
          <w:szCs w:val="24"/>
        </w:rPr>
      </w:pPr>
    </w:p>
    <w:p w:rsidR="00B50B36" w:rsidRPr="00DE2781" w:rsidRDefault="00B50B36" w:rsidP="00B50B36">
      <w:pPr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O presente laudo foi elaborado por solicitação da Secretaria de Meio Ambiente do município de Mato Rico em conjunto com a Secretaria de Viação e Obras com finalidadede determinar as principais características do solo, com vistas de fornecer subsídios para a elaboração de planejamento de execução de canal de </w:t>
      </w:r>
      <w:proofErr w:type="spellStart"/>
      <w:r>
        <w:rPr>
          <w:rFonts w:ascii="Calibri" w:hAnsi="Calibri" w:cs="Calibri"/>
          <w:sz w:val="24"/>
          <w:szCs w:val="24"/>
        </w:rPr>
        <w:t>extravasão</w:t>
      </w:r>
      <w:proofErr w:type="spellEnd"/>
      <w:r>
        <w:rPr>
          <w:rFonts w:ascii="Calibri" w:hAnsi="Calibri" w:cs="Calibri"/>
          <w:sz w:val="24"/>
          <w:szCs w:val="24"/>
        </w:rPr>
        <w:t xml:space="preserve"> no local. </w:t>
      </w: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Pr="00DE2781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  <w:r>
        <w:rPr>
          <w:rFonts w:ascii="Calibri" w:hAnsi="Calibri" w:cs="Calibri"/>
          <w:b/>
          <w:sz w:val="24"/>
          <w:szCs w:val="24"/>
        </w:rPr>
        <w:t>2.  OBJETIVOS DESTE TRABALHO</w:t>
      </w:r>
      <w:r w:rsidRPr="00DE2781">
        <w:rPr>
          <w:rFonts w:ascii="Calibri" w:hAnsi="Calibri" w:cs="Calibri"/>
          <w:b/>
          <w:sz w:val="24"/>
          <w:szCs w:val="24"/>
        </w:rPr>
        <w:t>:</w:t>
      </w:r>
    </w:p>
    <w:p w:rsidR="00B50B36" w:rsidRPr="00DE2781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Conforme solicitado pela Prefeitura Municipal de Mato Rico e as secretarias competentes este laudo tem os seguintes objetivos:</w:t>
      </w:r>
    </w:p>
    <w:p w:rsidR="00B50B36" w:rsidRPr="00782B0B" w:rsidRDefault="00B50B36" w:rsidP="00B50B36">
      <w:pPr>
        <w:numPr>
          <w:ilvl w:val="0"/>
          <w:numId w:val="2"/>
        </w:numPr>
        <w:spacing w:after="0" w:line="240" w:lineRule="auto"/>
        <w:jc w:val="both"/>
        <w:rPr>
          <w:rFonts w:ascii="Calibri" w:hAnsi="Calibri" w:cs="Calibri"/>
          <w:b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Examinar e descrever o solo do local onde deverão ocorrer as obras;</w:t>
      </w:r>
    </w:p>
    <w:p w:rsidR="00B50B36" w:rsidRPr="00782B0B" w:rsidRDefault="00B50B36" w:rsidP="00B50B36">
      <w:pPr>
        <w:numPr>
          <w:ilvl w:val="0"/>
          <w:numId w:val="2"/>
        </w:numPr>
        <w:spacing w:after="0" w:line="240" w:lineRule="auto"/>
        <w:jc w:val="both"/>
        <w:rPr>
          <w:rFonts w:ascii="Calibri" w:hAnsi="Calibri" w:cs="Calibri"/>
          <w:b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Avaliar as condições do material a ser escavado em relação às possibilidades de escavação;</w:t>
      </w:r>
    </w:p>
    <w:p w:rsidR="00B50B36" w:rsidRPr="00782B0B" w:rsidRDefault="00B50B36" w:rsidP="00B50B36">
      <w:pPr>
        <w:numPr>
          <w:ilvl w:val="0"/>
          <w:numId w:val="2"/>
        </w:numPr>
        <w:spacing w:after="0" w:line="240" w:lineRule="auto"/>
        <w:jc w:val="both"/>
        <w:rPr>
          <w:rFonts w:ascii="Calibri" w:hAnsi="Calibri" w:cs="Calibri"/>
          <w:b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Emitir parecer técnico referente às conclusões decorrentes das observações coletadas, e sugerir procedimentos a serem adotados se eventualmente necessários.</w:t>
      </w:r>
    </w:p>
    <w:p w:rsidR="00B50B36" w:rsidRDefault="00B50B36" w:rsidP="00B50B36">
      <w:pPr>
        <w:ind w:left="720"/>
        <w:jc w:val="both"/>
        <w:rPr>
          <w:rFonts w:ascii="Calibri" w:hAnsi="Calibri" w:cs="Calibri"/>
          <w:b/>
          <w:sz w:val="24"/>
          <w:szCs w:val="24"/>
        </w:rPr>
      </w:pPr>
    </w:p>
    <w:p w:rsidR="00B50B36" w:rsidRPr="00DE2781" w:rsidRDefault="00B50B36" w:rsidP="00B50B36">
      <w:pPr>
        <w:ind w:left="720"/>
        <w:jc w:val="both"/>
        <w:rPr>
          <w:rFonts w:ascii="Calibri" w:hAnsi="Calibri" w:cs="Calibri"/>
          <w:b/>
          <w:sz w:val="24"/>
          <w:szCs w:val="24"/>
        </w:rPr>
      </w:pPr>
    </w:p>
    <w:p w:rsidR="00B50B36" w:rsidRPr="00DE2781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  <w:r>
        <w:rPr>
          <w:rFonts w:ascii="Calibri" w:hAnsi="Calibri" w:cs="Calibri"/>
          <w:b/>
          <w:sz w:val="24"/>
          <w:szCs w:val="24"/>
        </w:rPr>
        <w:t>3.  METODOLOGIA DE TRABALHO</w:t>
      </w:r>
      <w:r w:rsidRPr="00DE2781">
        <w:rPr>
          <w:rFonts w:ascii="Calibri" w:hAnsi="Calibri" w:cs="Calibri"/>
          <w:b/>
          <w:sz w:val="24"/>
          <w:szCs w:val="24"/>
        </w:rPr>
        <w:t>:</w:t>
      </w:r>
    </w:p>
    <w:p w:rsidR="00B50B36" w:rsidRPr="00DE2781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 O presente trabalho foi executado conforme a seguinte metodologia:</w:t>
      </w:r>
    </w:p>
    <w:p w:rsidR="00B50B36" w:rsidRDefault="00B50B36" w:rsidP="00B50B36">
      <w:pPr>
        <w:numPr>
          <w:ilvl w:val="0"/>
          <w:numId w:val="3"/>
        </w:num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Inspeção visual do terreno para primeira coleta de informações;</w:t>
      </w:r>
    </w:p>
    <w:p w:rsidR="00B50B36" w:rsidRDefault="00B50B36" w:rsidP="00B50B36">
      <w:pPr>
        <w:numPr>
          <w:ilvl w:val="0"/>
          <w:numId w:val="3"/>
        </w:num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Execução de três (03) furos de sondagem locados conforme planta anexa, que permitam entender as camadas do subsolo do local, realizado com retroescavadeira com lança de 3 metros;</w:t>
      </w:r>
    </w:p>
    <w:p w:rsidR="00B50B36" w:rsidRDefault="00B50B36" w:rsidP="00B50B36">
      <w:pPr>
        <w:numPr>
          <w:ilvl w:val="0"/>
          <w:numId w:val="3"/>
        </w:num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Exame das amostras;</w:t>
      </w:r>
    </w:p>
    <w:p w:rsidR="00B50B36" w:rsidRDefault="00B50B36" w:rsidP="00B50B36">
      <w:pPr>
        <w:numPr>
          <w:ilvl w:val="0"/>
          <w:numId w:val="3"/>
        </w:num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Organização e montagem do laudo;</w:t>
      </w:r>
    </w:p>
    <w:p w:rsidR="00B50B36" w:rsidRDefault="00B50B36" w:rsidP="00B50B36">
      <w:pPr>
        <w:numPr>
          <w:ilvl w:val="0"/>
          <w:numId w:val="3"/>
        </w:num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Depuração das informações redundantes ou desnecessárias;</w:t>
      </w:r>
    </w:p>
    <w:p w:rsidR="00B50B36" w:rsidRPr="00DE2781" w:rsidRDefault="00B50B36" w:rsidP="00B50B36">
      <w:pPr>
        <w:numPr>
          <w:ilvl w:val="0"/>
          <w:numId w:val="3"/>
        </w:num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Revisão final, entrega do laudo.</w:t>
      </w:r>
    </w:p>
    <w:p w:rsidR="00B50B36" w:rsidRPr="00DE2781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  <w:r>
        <w:rPr>
          <w:rFonts w:ascii="Calibri" w:hAnsi="Calibri" w:cs="Calibri"/>
          <w:b/>
          <w:sz w:val="24"/>
          <w:szCs w:val="24"/>
        </w:rPr>
        <w:t>4.  A VISTORIA- DESCRIÇÃO GERAL</w:t>
      </w:r>
      <w:r w:rsidRPr="00DE2781">
        <w:rPr>
          <w:rFonts w:ascii="Calibri" w:hAnsi="Calibri" w:cs="Calibri"/>
          <w:b/>
          <w:sz w:val="24"/>
          <w:szCs w:val="24"/>
        </w:rPr>
        <w:t>:</w:t>
      </w:r>
    </w:p>
    <w:p w:rsidR="00B50B36" w:rsidRPr="00DE2781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Pr="00DE2781" w:rsidRDefault="00B50B36" w:rsidP="00B50B36">
      <w:pPr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No determinado local onde existe o interesse de construção de canal de </w:t>
      </w:r>
      <w:proofErr w:type="spellStart"/>
      <w:r>
        <w:rPr>
          <w:rFonts w:ascii="Calibri" w:hAnsi="Calibri" w:cs="Calibri"/>
          <w:sz w:val="24"/>
          <w:szCs w:val="24"/>
        </w:rPr>
        <w:t>extravasão</w:t>
      </w:r>
      <w:proofErr w:type="spellEnd"/>
      <w:r>
        <w:rPr>
          <w:rFonts w:ascii="Calibri" w:hAnsi="Calibri" w:cs="Calibri"/>
          <w:sz w:val="24"/>
          <w:szCs w:val="24"/>
        </w:rPr>
        <w:t xml:space="preserve"> do Rio Mato Rico fica localizado em local onde funcionava antiga infraestrutura do viveiro municipal, devido a este fato o local se encontra com a presença de plantas gramíneas, arbustos e algumas árvores esparsasnuma superfície plana e seca. </w:t>
      </w:r>
    </w:p>
    <w:p w:rsidR="00B50B36" w:rsidRPr="00DE2781" w:rsidRDefault="00B50B36" w:rsidP="00B50B36">
      <w:pPr>
        <w:jc w:val="both"/>
        <w:rPr>
          <w:rFonts w:ascii="Calibri" w:hAnsi="Calibri" w:cs="Calibri"/>
          <w:sz w:val="24"/>
          <w:szCs w:val="24"/>
        </w:rPr>
      </w:pPr>
    </w:p>
    <w:p w:rsidR="00B50B36" w:rsidRPr="00DE2781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  <w:r>
        <w:rPr>
          <w:rFonts w:ascii="Calibri" w:hAnsi="Calibri" w:cs="Calibri"/>
          <w:b/>
          <w:sz w:val="24"/>
          <w:szCs w:val="24"/>
        </w:rPr>
        <w:lastRenderedPageBreak/>
        <w:t>5.  A SONDAGEM</w:t>
      </w:r>
      <w:r w:rsidRPr="00DE2781">
        <w:rPr>
          <w:rFonts w:ascii="Calibri" w:hAnsi="Calibri" w:cs="Calibri"/>
          <w:b/>
          <w:sz w:val="24"/>
          <w:szCs w:val="24"/>
        </w:rPr>
        <w:t>:</w:t>
      </w:r>
    </w:p>
    <w:p w:rsidR="00B50B36" w:rsidRDefault="00B50B36" w:rsidP="00B50B36">
      <w:pPr>
        <w:jc w:val="both"/>
        <w:rPr>
          <w:rFonts w:ascii="Calibri" w:hAnsi="Calibri" w:cs="Calibri"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Em 28 de novembro de 2014, foram executados um total de 03 (três) furos de simples reconhecimento com profundidade de </w:t>
      </w:r>
      <w:proofErr w:type="gramStart"/>
      <w:r>
        <w:rPr>
          <w:rFonts w:ascii="Calibri" w:hAnsi="Calibri" w:cs="Calibri"/>
          <w:sz w:val="24"/>
          <w:szCs w:val="24"/>
        </w:rPr>
        <w:t>3</w:t>
      </w:r>
      <w:proofErr w:type="gramEnd"/>
      <w:r>
        <w:rPr>
          <w:rFonts w:ascii="Calibri" w:hAnsi="Calibri" w:cs="Calibri"/>
          <w:sz w:val="24"/>
          <w:szCs w:val="24"/>
        </w:rPr>
        <w:t xml:space="preserve"> (três) metros; conforme os parâmetros da NBR 6484, nos pontos marcados conforme planta anexa.</w:t>
      </w:r>
    </w:p>
    <w:p w:rsidR="00B50B36" w:rsidRDefault="00B50B36" w:rsidP="00B50B36">
      <w:pPr>
        <w:jc w:val="both"/>
        <w:rPr>
          <w:rFonts w:ascii="Calibri" w:hAnsi="Calibri" w:cs="Calibri"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33"/>
        <w:gridCol w:w="1883"/>
        <w:gridCol w:w="2226"/>
        <w:gridCol w:w="3178"/>
      </w:tblGrid>
      <w:tr w:rsidR="00B50B36" w:rsidRPr="008860FA" w:rsidTr="004A12F9">
        <w:trPr>
          <w:trHeight w:val="375"/>
        </w:trPr>
        <w:tc>
          <w:tcPr>
            <w:tcW w:w="1526" w:type="dxa"/>
          </w:tcPr>
          <w:p w:rsidR="00B50B36" w:rsidRPr="008860FA" w:rsidRDefault="00B50B36" w:rsidP="004A12F9">
            <w:pPr>
              <w:jc w:val="both"/>
              <w:rPr>
                <w:rFonts w:ascii="Calibri" w:hAnsi="Calibri" w:cs="Calibri"/>
                <w:b/>
                <w:sz w:val="24"/>
                <w:szCs w:val="24"/>
              </w:rPr>
            </w:pPr>
            <w:r w:rsidRPr="008860FA">
              <w:rPr>
                <w:rFonts w:ascii="Calibri" w:hAnsi="Calibri" w:cs="Calibri"/>
                <w:b/>
                <w:sz w:val="24"/>
                <w:szCs w:val="24"/>
              </w:rPr>
              <w:t>FURO</w:t>
            </w:r>
          </w:p>
        </w:tc>
        <w:tc>
          <w:tcPr>
            <w:tcW w:w="1984" w:type="dxa"/>
          </w:tcPr>
          <w:p w:rsidR="00B50B36" w:rsidRPr="008860FA" w:rsidRDefault="00B50B36" w:rsidP="004A12F9">
            <w:pPr>
              <w:jc w:val="center"/>
              <w:rPr>
                <w:rFonts w:ascii="Calibri" w:hAnsi="Calibri" w:cs="Calibri"/>
                <w:b/>
                <w:sz w:val="24"/>
                <w:szCs w:val="24"/>
              </w:rPr>
            </w:pPr>
            <w:r w:rsidRPr="008860FA">
              <w:rPr>
                <w:rFonts w:ascii="Calibri" w:hAnsi="Calibri" w:cs="Calibri"/>
                <w:b/>
                <w:sz w:val="24"/>
                <w:szCs w:val="24"/>
              </w:rPr>
              <w:t>Descrição</w:t>
            </w:r>
          </w:p>
        </w:tc>
        <w:tc>
          <w:tcPr>
            <w:tcW w:w="2268" w:type="dxa"/>
          </w:tcPr>
          <w:p w:rsidR="00B50B36" w:rsidRPr="008860FA" w:rsidRDefault="00B50B36" w:rsidP="004A12F9">
            <w:pPr>
              <w:jc w:val="center"/>
              <w:rPr>
                <w:rFonts w:ascii="Calibri" w:hAnsi="Calibri" w:cs="Calibri"/>
                <w:b/>
                <w:sz w:val="24"/>
                <w:szCs w:val="24"/>
              </w:rPr>
            </w:pPr>
            <w:r w:rsidRPr="008860FA">
              <w:rPr>
                <w:rFonts w:ascii="Calibri" w:hAnsi="Calibri" w:cs="Calibri"/>
                <w:b/>
                <w:sz w:val="24"/>
                <w:szCs w:val="24"/>
              </w:rPr>
              <w:t>Profundidade(M)</w:t>
            </w:r>
          </w:p>
        </w:tc>
        <w:tc>
          <w:tcPr>
            <w:tcW w:w="3402" w:type="dxa"/>
          </w:tcPr>
          <w:p w:rsidR="00B50B36" w:rsidRPr="008860FA" w:rsidRDefault="00B50B36" w:rsidP="004A12F9">
            <w:pPr>
              <w:jc w:val="center"/>
              <w:rPr>
                <w:rFonts w:ascii="Calibri" w:hAnsi="Calibri" w:cs="Calibri"/>
                <w:b/>
                <w:sz w:val="24"/>
                <w:szCs w:val="24"/>
              </w:rPr>
            </w:pPr>
            <w:r w:rsidRPr="008860FA">
              <w:rPr>
                <w:rFonts w:ascii="Calibri" w:hAnsi="Calibri" w:cs="Calibri"/>
                <w:b/>
                <w:sz w:val="24"/>
                <w:szCs w:val="24"/>
              </w:rPr>
              <w:t xml:space="preserve">Observações </w:t>
            </w:r>
          </w:p>
        </w:tc>
      </w:tr>
      <w:tr w:rsidR="00B50B36" w:rsidRPr="008860FA" w:rsidTr="004A12F9">
        <w:trPr>
          <w:trHeight w:val="375"/>
        </w:trPr>
        <w:tc>
          <w:tcPr>
            <w:tcW w:w="1526" w:type="dxa"/>
          </w:tcPr>
          <w:p w:rsidR="00B50B36" w:rsidRPr="008860FA" w:rsidRDefault="00B50B36" w:rsidP="004A12F9">
            <w:pPr>
              <w:jc w:val="both"/>
              <w:rPr>
                <w:rFonts w:ascii="Calibri" w:hAnsi="Calibri" w:cs="Calibri"/>
                <w:b/>
                <w:sz w:val="24"/>
                <w:szCs w:val="24"/>
              </w:rPr>
            </w:pPr>
            <w:r w:rsidRPr="008860FA">
              <w:rPr>
                <w:rFonts w:ascii="Calibri" w:hAnsi="Calibri" w:cs="Calibri"/>
                <w:b/>
                <w:sz w:val="24"/>
                <w:szCs w:val="24"/>
              </w:rPr>
              <w:t>Furo 01</w:t>
            </w:r>
          </w:p>
        </w:tc>
        <w:tc>
          <w:tcPr>
            <w:tcW w:w="1984" w:type="dxa"/>
          </w:tcPr>
          <w:p w:rsidR="00B50B36" w:rsidRPr="008860FA" w:rsidRDefault="00B50B36" w:rsidP="004A12F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proofErr w:type="spellStart"/>
            <w:r w:rsidRPr="008860FA">
              <w:rPr>
                <w:rFonts w:ascii="Calibri" w:hAnsi="Calibri" w:cs="Calibri"/>
                <w:sz w:val="24"/>
                <w:szCs w:val="24"/>
              </w:rPr>
              <w:t>Nitossolo</w:t>
            </w:r>
            <w:proofErr w:type="spellEnd"/>
          </w:p>
          <w:p w:rsidR="00B50B36" w:rsidRPr="008860FA" w:rsidRDefault="00B50B36" w:rsidP="004A12F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268" w:type="dxa"/>
          </w:tcPr>
          <w:p w:rsidR="00B50B36" w:rsidRPr="008860FA" w:rsidRDefault="00B50B36" w:rsidP="004A12F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8860FA">
              <w:rPr>
                <w:rFonts w:ascii="Calibri" w:hAnsi="Calibri" w:cs="Calibri"/>
                <w:sz w:val="24"/>
                <w:szCs w:val="24"/>
              </w:rPr>
              <w:t>3,00</w:t>
            </w:r>
          </w:p>
        </w:tc>
        <w:tc>
          <w:tcPr>
            <w:tcW w:w="3402" w:type="dxa"/>
          </w:tcPr>
          <w:p w:rsidR="00B50B36" w:rsidRPr="008860FA" w:rsidRDefault="00B50B36" w:rsidP="004A12F9">
            <w:pPr>
              <w:rPr>
                <w:rFonts w:ascii="Calibri" w:hAnsi="Calibri" w:cs="Calibri"/>
                <w:sz w:val="24"/>
                <w:szCs w:val="24"/>
              </w:rPr>
            </w:pPr>
            <w:r w:rsidRPr="008860FA">
              <w:rPr>
                <w:rFonts w:ascii="Calibri" w:hAnsi="Calibri" w:cs="Calibri"/>
                <w:sz w:val="24"/>
                <w:szCs w:val="24"/>
              </w:rPr>
              <w:t>Paredes firmes, ocorrências de pequenos mata</w:t>
            </w:r>
            <w:r>
              <w:rPr>
                <w:rFonts w:ascii="Calibri" w:hAnsi="Calibri" w:cs="Calibri"/>
                <w:sz w:val="24"/>
                <w:szCs w:val="24"/>
              </w:rPr>
              <w:t>cões de basalto em processo de oxidação, até</w:t>
            </w:r>
            <w:r w:rsidRPr="008860FA">
              <w:rPr>
                <w:rFonts w:ascii="Calibri" w:hAnsi="Calibri" w:cs="Calibri"/>
                <w:sz w:val="24"/>
                <w:szCs w:val="24"/>
              </w:rPr>
              <w:t xml:space="preserve"> a profundidade perfurada não houve obstrução de rochas ou material intransponível para escavação.  </w:t>
            </w:r>
          </w:p>
        </w:tc>
      </w:tr>
      <w:tr w:rsidR="00B50B36" w:rsidRPr="008860FA" w:rsidTr="004A12F9">
        <w:trPr>
          <w:trHeight w:val="395"/>
        </w:trPr>
        <w:tc>
          <w:tcPr>
            <w:tcW w:w="1526" w:type="dxa"/>
          </w:tcPr>
          <w:p w:rsidR="00B50B36" w:rsidRPr="008860FA" w:rsidRDefault="00B50B36" w:rsidP="004A12F9">
            <w:pPr>
              <w:jc w:val="both"/>
              <w:rPr>
                <w:rFonts w:ascii="Calibri" w:hAnsi="Calibri" w:cs="Calibri"/>
                <w:b/>
                <w:sz w:val="24"/>
                <w:szCs w:val="24"/>
              </w:rPr>
            </w:pPr>
            <w:r w:rsidRPr="008860FA">
              <w:rPr>
                <w:rFonts w:ascii="Calibri" w:hAnsi="Calibri" w:cs="Calibri"/>
                <w:b/>
                <w:sz w:val="24"/>
                <w:szCs w:val="24"/>
              </w:rPr>
              <w:t>Furo 02</w:t>
            </w:r>
          </w:p>
        </w:tc>
        <w:tc>
          <w:tcPr>
            <w:tcW w:w="1984" w:type="dxa"/>
          </w:tcPr>
          <w:p w:rsidR="00B50B36" w:rsidRPr="008860FA" w:rsidRDefault="00B50B36" w:rsidP="004A12F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proofErr w:type="spellStart"/>
            <w:r w:rsidRPr="008860FA">
              <w:rPr>
                <w:rFonts w:ascii="Calibri" w:hAnsi="Calibri" w:cs="Calibri"/>
                <w:sz w:val="24"/>
                <w:szCs w:val="24"/>
              </w:rPr>
              <w:t>Nitossolo</w:t>
            </w:r>
            <w:proofErr w:type="spellEnd"/>
          </w:p>
          <w:p w:rsidR="00B50B36" w:rsidRPr="008860FA" w:rsidRDefault="00B50B36" w:rsidP="004A12F9">
            <w:pPr>
              <w:jc w:val="both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268" w:type="dxa"/>
          </w:tcPr>
          <w:p w:rsidR="00B50B36" w:rsidRPr="008860FA" w:rsidRDefault="00B50B36" w:rsidP="004A12F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8860FA">
              <w:rPr>
                <w:rFonts w:ascii="Calibri" w:hAnsi="Calibri" w:cs="Calibri"/>
                <w:sz w:val="24"/>
                <w:szCs w:val="24"/>
              </w:rPr>
              <w:t>3,00</w:t>
            </w:r>
          </w:p>
        </w:tc>
        <w:tc>
          <w:tcPr>
            <w:tcW w:w="3402" w:type="dxa"/>
          </w:tcPr>
          <w:p w:rsidR="00B50B36" w:rsidRPr="008860FA" w:rsidRDefault="00B50B36" w:rsidP="004A12F9">
            <w:pPr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8860FA">
              <w:rPr>
                <w:rFonts w:ascii="Calibri" w:hAnsi="Calibri" w:cs="Calibri"/>
                <w:sz w:val="24"/>
                <w:szCs w:val="24"/>
              </w:rPr>
              <w:t>Paredes firmes, at</w:t>
            </w:r>
            <w:r>
              <w:rPr>
                <w:rFonts w:ascii="Calibri" w:hAnsi="Calibri" w:cs="Calibri"/>
                <w:sz w:val="24"/>
                <w:szCs w:val="24"/>
              </w:rPr>
              <w:t>é</w:t>
            </w:r>
            <w:r w:rsidRPr="008860FA">
              <w:rPr>
                <w:rFonts w:ascii="Calibri" w:hAnsi="Calibri" w:cs="Calibri"/>
                <w:sz w:val="24"/>
                <w:szCs w:val="24"/>
              </w:rPr>
              <w:t xml:space="preserve"> a profundidade perfurada não houve obstrução de rochas ou material intransponível para escavação.  </w:t>
            </w:r>
          </w:p>
        </w:tc>
      </w:tr>
      <w:tr w:rsidR="00B50B36" w:rsidRPr="008860FA" w:rsidTr="004A12F9">
        <w:trPr>
          <w:trHeight w:val="395"/>
        </w:trPr>
        <w:tc>
          <w:tcPr>
            <w:tcW w:w="1526" w:type="dxa"/>
          </w:tcPr>
          <w:p w:rsidR="00B50B36" w:rsidRPr="008860FA" w:rsidRDefault="00B50B36" w:rsidP="004A12F9">
            <w:pPr>
              <w:jc w:val="both"/>
              <w:rPr>
                <w:rFonts w:ascii="Calibri" w:hAnsi="Calibri" w:cs="Calibri"/>
                <w:b/>
                <w:sz w:val="24"/>
                <w:szCs w:val="24"/>
              </w:rPr>
            </w:pPr>
            <w:r w:rsidRPr="008860FA">
              <w:rPr>
                <w:rFonts w:ascii="Calibri" w:hAnsi="Calibri" w:cs="Calibri"/>
                <w:b/>
                <w:sz w:val="24"/>
                <w:szCs w:val="24"/>
              </w:rPr>
              <w:t>Furo 03</w:t>
            </w:r>
          </w:p>
        </w:tc>
        <w:tc>
          <w:tcPr>
            <w:tcW w:w="1984" w:type="dxa"/>
          </w:tcPr>
          <w:p w:rsidR="00B50B36" w:rsidRPr="008860FA" w:rsidRDefault="00B50B36" w:rsidP="004A12F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proofErr w:type="spellStart"/>
            <w:r w:rsidRPr="008860FA">
              <w:rPr>
                <w:rFonts w:ascii="Calibri" w:hAnsi="Calibri" w:cs="Calibri"/>
                <w:sz w:val="24"/>
                <w:szCs w:val="24"/>
              </w:rPr>
              <w:t>Nitossolo</w:t>
            </w:r>
            <w:proofErr w:type="spellEnd"/>
          </w:p>
          <w:p w:rsidR="00B50B36" w:rsidRPr="008860FA" w:rsidRDefault="00B50B36" w:rsidP="004A12F9">
            <w:pPr>
              <w:jc w:val="both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268" w:type="dxa"/>
          </w:tcPr>
          <w:p w:rsidR="00B50B36" w:rsidRPr="008860FA" w:rsidRDefault="00B50B36" w:rsidP="004A12F9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8860FA">
              <w:rPr>
                <w:rFonts w:ascii="Calibri" w:hAnsi="Calibri" w:cs="Calibri"/>
                <w:sz w:val="24"/>
                <w:szCs w:val="24"/>
              </w:rPr>
              <w:t>3,00</w:t>
            </w:r>
          </w:p>
        </w:tc>
        <w:tc>
          <w:tcPr>
            <w:tcW w:w="3402" w:type="dxa"/>
          </w:tcPr>
          <w:p w:rsidR="00B50B36" w:rsidRPr="008860FA" w:rsidRDefault="00B50B36" w:rsidP="004A12F9">
            <w:pPr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8860FA">
              <w:rPr>
                <w:rFonts w:ascii="Calibri" w:hAnsi="Calibri" w:cs="Calibri"/>
                <w:sz w:val="24"/>
                <w:szCs w:val="24"/>
              </w:rPr>
              <w:t>Paredes firmes, at</w:t>
            </w:r>
            <w:r>
              <w:rPr>
                <w:rFonts w:ascii="Calibri" w:hAnsi="Calibri" w:cs="Calibri"/>
                <w:sz w:val="24"/>
                <w:szCs w:val="24"/>
              </w:rPr>
              <w:t>é</w:t>
            </w:r>
            <w:r w:rsidRPr="008860FA">
              <w:rPr>
                <w:rFonts w:ascii="Calibri" w:hAnsi="Calibri" w:cs="Calibri"/>
                <w:sz w:val="24"/>
                <w:szCs w:val="24"/>
              </w:rPr>
              <w:t xml:space="preserve"> a profundidade perfurada não houve obstrução de rochas ou material intransponível para escavação.  </w:t>
            </w:r>
          </w:p>
        </w:tc>
      </w:tr>
    </w:tbl>
    <w:p w:rsidR="00B50B36" w:rsidRPr="00DE2781" w:rsidRDefault="00B50B36" w:rsidP="00B50B36">
      <w:pPr>
        <w:jc w:val="both"/>
        <w:rPr>
          <w:rFonts w:ascii="Calibri" w:hAnsi="Calibri" w:cs="Calibri"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  <w:r w:rsidRPr="00DE2781">
        <w:rPr>
          <w:rFonts w:ascii="Calibri" w:hAnsi="Calibri" w:cs="Calibri"/>
          <w:b/>
          <w:sz w:val="24"/>
          <w:szCs w:val="24"/>
        </w:rPr>
        <w:t>6</w:t>
      </w:r>
      <w:r>
        <w:rPr>
          <w:rFonts w:ascii="Calibri" w:hAnsi="Calibri" w:cs="Calibri"/>
          <w:b/>
          <w:sz w:val="24"/>
          <w:szCs w:val="24"/>
        </w:rPr>
        <w:t>.  RELATÓRIO DE IMAGENS</w:t>
      </w:r>
      <w:r w:rsidRPr="00DE2781">
        <w:rPr>
          <w:rFonts w:ascii="Calibri" w:hAnsi="Calibri" w:cs="Calibri"/>
          <w:b/>
          <w:sz w:val="24"/>
          <w:szCs w:val="24"/>
        </w:rPr>
        <w:t>:</w:t>
      </w: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center"/>
        <w:rPr>
          <w:rFonts w:ascii="Calibri" w:hAnsi="Calibri" w:cs="Calibri"/>
          <w:b/>
          <w:sz w:val="24"/>
          <w:szCs w:val="24"/>
        </w:rPr>
      </w:pPr>
      <w:r>
        <w:rPr>
          <w:rFonts w:ascii="Calibri" w:hAnsi="Calibri" w:cs="Calibri"/>
          <w:b/>
          <w:noProof/>
          <w:sz w:val="24"/>
          <w:szCs w:val="24"/>
        </w:rPr>
        <w:drawing>
          <wp:inline distT="0" distB="0" distL="0" distR="0">
            <wp:extent cx="4933950" cy="3295650"/>
            <wp:effectExtent l="0" t="0" r="0" b="0"/>
            <wp:docPr id="11" name="Imagem 11" descr="Descrição: _MG_9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 descr="Descrição: _MG_975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3395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center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center"/>
        <w:rPr>
          <w:rFonts w:ascii="Calibri" w:hAnsi="Calibri" w:cs="Calibri"/>
          <w:b/>
          <w:sz w:val="24"/>
          <w:szCs w:val="24"/>
        </w:rPr>
      </w:pPr>
      <w:r>
        <w:rPr>
          <w:rFonts w:ascii="Calibri" w:hAnsi="Calibri" w:cs="Calibri"/>
          <w:b/>
          <w:sz w:val="24"/>
          <w:szCs w:val="24"/>
        </w:rPr>
        <w:t>Imagem01: furo 01</w:t>
      </w:r>
    </w:p>
    <w:p w:rsidR="00B50B36" w:rsidRDefault="00B50B36" w:rsidP="00B50B36">
      <w:pPr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center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center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center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center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center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center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center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center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center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center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center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center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center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center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center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center"/>
        <w:rPr>
          <w:rFonts w:ascii="Calibri" w:hAnsi="Calibri" w:cs="Calibri"/>
          <w:b/>
          <w:noProof/>
          <w:sz w:val="24"/>
          <w:szCs w:val="24"/>
        </w:rPr>
      </w:pPr>
      <w:r>
        <w:rPr>
          <w:rFonts w:ascii="Calibri" w:hAnsi="Calibri" w:cs="Calibri"/>
          <w:b/>
          <w:noProof/>
          <w:sz w:val="24"/>
          <w:szCs w:val="24"/>
        </w:rPr>
        <w:drawing>
          <wp:inline distT="0" distB="0" distL="0" distR="0">
            <wp:extent cx="4933950" cy="3295650"/>
            <wp:effectExtent l="0" t="0" r="0" b="0"/>
            <wp:docPr id="9" name="Imagem 9" descr="Descrição: _MG_9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" descr="Descrição: _MG_975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3395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B36" w:rsidRDefault="00B50B36" w:rsidP="00B50B36">
      <w:pPr>
        <w:jc w:val="center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center"/>
        <w:rPr>
          <w:rFonts w:ascii="Calibri" w:hAnsi="Calibri" w:cs="Calibri"/>
          <w:b/>
          <w:sz w:val="24"/>
          <w:szCs w:val="24"/>
        </w:rPr>
      </w:pPr>
      <w:r>
        <w:rPr>
          <w:rFonts w:ascii="Calibri" w:hAnsi="Calibri" w:cs="Calibri"/>
          <w:b/>
          <w:sz w:val="24"/>
          <w:szCs w:val="24"/>
        </w:rPr>
        <w:t>Imagem02: furo 02</w:t>
      </w: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center"/>
        <w:rPr>
          <w:rFonts w:ascii="Calibri" w:hAnsi="Calibri" w:cs="Calibri"/>
          <w:b/>
          <w:noProof/>
          <w:sz w:val="24"/>
          <w:szCs w:val="24"/>
        </w:rPr>
      </w:pPr>
      <w:r>
        <w:rPr>
          <w:rFonts w:ascii="Calibri" w:hAnsi="Calibri" w:cs="Calibri"/>
          <w:b/>
          <w:noProof/>
          <w:sz w:val="24"/>
          <w:szCs w:val="24"/>
        </w:rPr>
        <w:lastRenderedPageBreak/>
        <w:drawing>
          <wp:inline distT="0" distB="0" distL="0" distR="0">
            <wp:extent cx="5000625" cy="3343275"/>
            <wp:effectExtent l="0" t="9525" r="0" b="0"/>
            <wp:docPr id="8" name="Imagem 8" descr="Descrição: _MG_9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3" descr="Descrição: _MG_975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006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B36" w:rsidRDefault="00B50B36" w:rsidP="00B50B36">
      <w:pPr>
        <w:jc w:val="center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center"/>
        <w:rPr>
          <w:rFonts w:ascii="Calibri" w:hAnsi="Calibri" w:cs="Calibri"/>
          <w:b/>
          <w:sz w:val="24"/>
          <w:szCs w:val="24"/>
        </w:rPr>
      </w:pPr>
      <w:r>
        <w:rPr>
          <w:rFonts w:ascii="Calibri" w:hAnsi="Calibri" w:cs="Calibri"/>
          <w:b/>
          <w:sz w:val="24"/>
          <w:szCs w:val="24"/>
        </w:rPr>
        <w:t>Imagem03: furo03</w:t>
      </w:r>
    </w:p>
    <w:p w:rsidR="00B50B36" w:rsidRPr="00DE2781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Pr="00DE2781" w:rsidRDefault="00B50B36" w:rsidP="00B50B36">
      <w:pPr>
        <w:jc w:val="both"/>
        <w:rPr>
          <w:rFonts w:ascii="Calibri" w:hAnsi="Calibri" w:cs="Calibri"/>
          <w:sz w:val="24"/>
          <w:szCs w:val="24"/>
        </w:rPr>
      </w:pPr>
    </w:p>
    <w:p w:rsidR="00B50B36" w:rsidRPr="00DE2781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  <w:r w:rsidRPr="00DE2781">
        <w:rPr>
          <w:rFonts w:ascii="Calibri" w:hAnsi="Calibri" w:cs="Calibri"/>
          <w:b/>
          <w:sz w:val="24"/>
          <w:szCs w:val="24"/>
        </w:rPr>
        <w:t>7</w:t>
      </w:r>
      <w:r>
        <w:rPr>
          <w:rFonts w:ascii="Calibri" w:hAnsi="Calibri" w:cs="Calibri"/>
          <w:b/>
          <w:sz w:val="24"/>
          <w:szCs w:val="24"/>
        </w:rPr>
        <w:t>.  ENCERRAMENTO</w:t>
      </w:r>
      <w:r w:rsidRPr="00DE2781">
        <w:rPr>
          <w:rFonts w:ascii="Calibri" w:hAnsi="Calibri" w:cs="Calibri"/>
          <w:b/>
          <w:sz w:val="24"/>
          <w:szCs w:val="24"/>
        </w:rPr>
        <w:t>:</w:t>
      </w:r>
    </w:p>
    <w:p w:rsidR="00B50B36" w:rsidRPr="00DE2781" w:rsidRDefault="00B50B36" w:rsidP="00B50B36">
      <w:pPr>
        <w:jc w:val="both"/>
        <w:rPr>
          <w:rFonts w:ascii="Calibri" w:hAnsi="Calibri" w:cs="Calibri"/>
          <w:b/>
          <w:sz w:val="24"/>
          <w:szCs w:val="24"/>
        </w:rPr>
      </w:pPr>
    </w:p>
    <w:p w:rsidR="00B50B36" w:rsidRPr="00DE2781" w:rsidRDefault="00B50B36" w:rsidP="00B50B36">
      <w:pPr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Tendo em vista as características do solo analisado, conclui-se que </w:t>
      </w:r>
      <w:proofErr w:type="gramStart"/>
      <w:r>
        <w:rPr>
          <w:rFonts w:ascii="Calibri" w:hAnsi="Calibri" w:cs="Calibri"/>
          <w:sz w:val="24"/>
          <w:szCs w:val="24"/>
        </w:rPr>
        <w:t>é</w:t>
      </w:r>
      <w:proofErr w:type="gramEnd"/>
      <w:r>
        <w:rPr>
          <w:rFonts w:ascii="Calibri" w:hAnsi="Calibri" w:cs="Calibri"/>
          <w:sz w:val="24"/>
          <w:szCs w:val="24"/>
        </w:rPr>
        <w:t xml:space="preserve"> executável serviços de terraplanagem profundas no local, como demanda o tipo de obra necessária que se refere ao canal de extravasamento do rio mato rico.</w:t>
      </w:r>
    </w:p>
    <w:p w:rsidR="00B50B36" w:rsidRDefault="00B50B36" w:rsidP="00B50B36">
      <w:pPr>
        <w:jc w:val="both"/>
        <w:rPr>
          <w:rFonts w:ascii="Calibri" w:hAnsi="Calibri" w:cs="Calibri"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Mato Rico, Pr., 09 de dezembro de 2014.</w:t>
      </w:r>
    </w:p>
    <w:p w:rsidR="00B50B36" w:rsidRPr="00DE2781" w:rsidRDefault="00B50B36" w:rsidP="00B50B36">
      <w:pPr>
        <w:jc w:val="both"/>
        <w:rPr>
          <w:rFonts w:ascii="Calibri" w:hAnsi="Calibri" w:cs="Calibri"/>
          <w:sz w:val="24"/>
          <w:szCs w:val="24"/>
        </w:rPr>
      </w:pPr>
    </w:p>
    <w:p w:rsidR="00B50B36" w:rsidRPr="00DE2781" w:rsidRDefault="00B50B36" w:rsidP="00B50B36">
      <w:pPr>
        <w:jc w:val="both"/>
        <w:rPr>
          <w:rFonts w:ascii="Calibri" w:hAnsi="Calibri" w:cs="Calibri"/>
          <w:sz w:val="24"/>
          <w:szCs w:val="24"/>
        </w:rPr>
      </w:pPr>
    </w:p>
    <w:p w:rsidR="00B50B36" w:rsidRPr="00DE2781" w:rsidRDefault="00B50B36" w:rsidP="00B50B36">
      <w:pPr>
        <w:jc w:val="both"/>
        <w:rPr>
          <w:rFonts w:ascii="Calibri" w:hAnsi="Calibri" w:cs="Calibri"/>
          <w:sz w:val="24"/>
          <w:szCs w:val="24"/>
        </w:rPr>
      </w:pPr>
      <w:r w:rsidRPr="00DE2781">
        <w:rPr>
          <w:rFonts w:ascii="Calibri" w:hAnsi="Calibri" w:cs="Calibri"/>
          <w:sz w:val="24"/>
          <w:szCs w:val="24"/>
        </w:rPr>
        <w:t>_______________________________________</w:t>
      </w:r>
    </w:p>
    <w:p w:rsidR="00B50B36" w:rsidRDefault="00B50B36" w:rsidP="00B50B36">
      <w:pPr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MARCIO ANTONIO FONTINI</w:t>
      </w:r>
    </w:p>
    <w:p w:rsidR="00B50B36" w:rsidRPr="00DE2781" w:rsidRDefault="00B50B36" w:rsidP="00B50B36">
      <w:pPr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Secretário de meio ambiente Mato Rico.</w:t>
      </w:r>
    </w:p>
    <w:p w:rsidR="00B50B36" w:rsidRPr="00DE2781" w:rsidRDefault="00B50B36" w:rsidP="00B50B36">
      <w:pPr>
        <w:jc w:val="both"/>
        <w:rPr>
          <w:rFonts w:ascii="Calibri" w:hAnsi="Calibri" w:cs="Calibri"/>
          <w:sz w:val="24"/>
          <w:szCs w:val="24"/>
        </w:rPr>
      </w:pPr>
    </w:p>
    <w:p w:rsidR="00B50B36" w:rsidRPr="00DE2781" w:rsidRDefault="00B50B36" w:rsidP="00B50B36">
      <w:pPr>
        <w:jc w:val="both"/>
        <w:rPr>
          <w:rFonts w:ascii="Calibri" w:hAnsi="Calibri" w:cs="Calibri"/>
          <w:sz w:val="24"/>
          <w:szCs w:val="24"/>
        </w:rPr>
      </w:pPr>
    </w:p>
    <w:p w:rsidR="00B50B36" w:rsidRPr="00DE2781" w:rsidRDefault="00B50B36" w:rsidP="00B50B36">
      <w:pPr>
        <w:jc w:val="both"/>
        <w:rPr>
          <w:rFonts w:ascii="Calibri" w:hAnsi="Calibri" w:cs="Calibri"/>
          <w:sz w:val="24"/>
          <w:szCs w:val="24"/>
        </w:rPr>
      </w:pPr>
    </w:p>
    <w:p w:rsidR="00B50B36" w:rsidRPr="00DE2781" w:rsidRDefault="00B50B36" w:rsidP="00B50B36">
      <w:pPr>
        <w:jc w:val="both"/>
        <w:rPr>
          <w:rFonts w:ascii="Calibri" w:hAnsi="Calibri" w:cs="Calibri"/>
          <w:sz w:val="24"/>
          <w:szCs w:val="24"/>
        </w:rPr>
      </w:pPr>
      <w:r w:rsidRPr="00DE2781">
        <w:rPr>
          <w:rFonts w:ascii="Calibri" w:hAnsi="Calibri" w:cs="Calibri"/>
          <w:sz w:val="24"/>
          <w:szCs w:val="24"/>
        </w:rPr>
        <w:t>_______________________________________</w:t>
      </w:r>
    </w:p>
    <w:p w:rsidR="00B50B36" w:rsidRDefault="00B50B36" w:rsidP="00B50B36">
      <w:pPr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ALCIONE DOS SANTOS MARCONDES</w:t>
      </w:r>
    </w:p>
    <w:p w:rsidR="00B50B36" w:rsidRPr="00DE2781" w:rsidRDefault="00B50B36" w:rsidP="00B50B36">
      <w:pPr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Secretario de obras de Mato Rico.</w:t>
      </w:r>
    </w:p>
    <w:p w:rsidR="00B50B36" w:rsidRDefault="00B50B36" w:rsidP="00B50B36">
      <w:pPr>
        <w:jc w:val="both"/>
        <w:rPr>
          <w:rFonts w:ascii="Calibri" w:hAnsi="Calibri" w:cs="Calibri"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sz w:val="24"/>
          <w:szCs w:val="24"/>
        </w:rPr>
      </w:pPr>
    </w:p>
    <w:p w:rsidR="00B50B36" w:rsidRPr="00DE2781" w:rsidRDefault="00B50B36" w:rsidP="00B50B36">
      <w:pPr>
        <w:jc w:val="both"/>
        <w:rPr>
          <w:rFonts w:ascii="Calibri" w:hAnsi="Calibri" w:cs="Calibri"/>
          <w:sz w:val="24"/>
          <w:szCs w:val="24"/>
        </w:rPr>
      </w:pPr>
    </w:p>
    <w:p w:rsidR="00B50B36" w:rsidRPr="00DE2781" w:rsidRDefault="00B50B36" w:rsidP="00B50B36">
      <w:pPr>
        <w:jc w:val="both"/>
        <w:rPr>
          <w:rFonts w:ascii="Calibri" w:hAnsi="Calibri" w:cs="Calibri"/>
          <w:sz w:val="24"/>
          <w:szCs w:val="24"/>
        </w:rPr>
      </w:pPr>
      <w:r w:rsidRPr="00DE2781">
        <w:rPr>
          <w:rFonts w:ascii="Calibri" w:hAnsi="Calibri" w:cs="Calibri"/>
          <w:sz w:val="24"/>
          <w:szCs w:val="24"/>
        </w:rPr>
        <w:t>_______________________________________</w:t>
      </w:r>
    </w:p>
    <w:p w:rsidR="00B50B36" w:rsidRPr="00DE2781" w:rsidRDefault="00B50B36" w:rsidP="00B50B36">
      <w:pPr>
        <w:jc w:val="both"/>
        <w:rPr>
          <w:rFonts w:ascii="Calibri" w:hAnsi="Calibri" w:cs="Calibri"/>
          <w:sz w:val="24"/>
          <w:szCs w:val="24"/>
        </w:rPr>
      </w:pPr>
      <w:r w:rsidRPr="00DE2781">
        <w:rPr>
          <w:rFonts w:ascii="Calibri" w:hAnsi="Calibri" w:cs="Calibri"/>
          <w:sz w:val="24"/>
          <w:szCs w:val="24"/>
        </w:rPr>
        <w:t>Responsável Técnico</w:t>
      </w:r>
    </w:p>
    <w:p w:rsidR="00B50B36" w:rsidRDefault="00B50B36" w:rsidP="00B50B36">
      <w:pPr>
        <w:jc w:val="both"/>
        <w:rPr>
          <w:rFonts w:ascii="Calibri" w:hAnsi="Calibri" w:cs="Calibri"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sz w:val="24"/>
          <w:szCs w:val="24"/>
        </w:rPr>
      </w:pPr>
    </w:p>
    <w:p w:rsidR="00B50B36" w:rsidRDefault="00B50B36" w:rsidP="00B50B36">
      <w:pPr>
        <w:jc w:val="both"/>
        <w:rPr>
          <w:rFonts w:ascii="Calibri" w:hAnsi="Calibri" w:cs="Calibri"/>
          <w:sz w:val="24"/>
          <w:szCs w:val="24"/>
        </w:rPr>
      </w:pPr>
    </w:p>
    <w:p w:rsidR="00B50B36" w:rsidRDefault="00B50B36" w:rsidP="00B50B36">
      <w:pPr>
        <w:pStyle w:val="Standard"/>
        <w:spacing w:after="0" w:line="240" w:lineRule="auto"/>
        <w:jc w:val="center"/>
      </w:pPr>
      <w:r>
        <w:rPr>
          <w:noProof/>
          <w:lang w:eastAsia="pt-BR"/>
        </w:rPr>
        <w:lastRenderedPageBreak/>
        <w:drawing>
          <wp:inline distT="0" distB="0" distL="0" distR="0">
            <wp:extent cx="1152525" cy="1114425"/>
            <wp:effectExtent l="0" t="0" r="9525" b="9525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B36" w:rsidRDefault="00B50B36" w:rsidP="00B50B36">
      <w:pPr>
        <w:pStyle w:val="Standard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B50B36" w:rsidRDefault="00B50B36" w:rsidP="00B50B36">
      <w:pPr>
        <w:pStyle w:val="Standard"/>
        <w:spacing w:after="0" w:line="240" w:lineRule="auto"/>
        <w:jc w:val="center"/>
        <w:rPr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PREFEITURA MUNICIPAL DE MATO RICO</w:t>
      </w:r>
    </w:p>
    <w:p w:rsidR="00B50B36" w:rsidRDefault="00B50B36" w:rsidP="00B50B36">
      <w:pPr>
        <w:pStyle w:val="Standard"/>
        <w:spacing w:after="0" w:line="240" w:lineRule="auto"/>
        <w:jc w:val="center"/>
        <w:rPr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SECRETARIA MUNICIPAL DE MEIO AMBIENTE</w:t>
      </w:r>
    </w:p>
    <w:p w:rsidR="00B50B36" w:rsidRDefault="00B50B36" w:rsidP="00B50B36">
      <w:pPr>
        <w:pStyle w:val="Standard"/>
        <w:spacing w:after="0" w:line="240" w:lineRule="auto"/>
        <w:jc w:val="center"/>
        <w:rPr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SECRETARIA MUNICIPAL DE VIAÇÃO E OBRAS</w:t>
      </w:r>
    </w:p>
    <w:p w:rsidR="00B50B36" w:rsidRDefault="00B50B36" w:rsidP="00B50B36">
      <w:pPr>
        <w:pStyle w:val="Standard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B50B36" w:rsidRDefault="00B50B36" w:rsidP="00B50B36">
      <w:pPr>
        <w:pStyle w:val="Standard"/>
        <w:jc w:val="right"/>
        <w:rPr>
          <w:rFonts w:ascii="Arial" w:hAnsi="Arial" w:cs="Arial"/>
          <w:b/>
          <w:sz w:val="24"/>
          <w:szCs w:val="24"/>
        </w:rPr>
      </w:pPr>
    </w:p>
    <w:p w:rsidR="00B50B36" w:rsidRDefault="00B50B36" w:rsidP="00B50B36">
      <w:pPr>
        <w:pStyle w:val="Standard"/>
        <w:spacing w:line="240" w:lineRule="auto"/>
      </w:pPr>
      <w:r>
        <w:rPr>
          <w:rFonts w:ascii="Arial" w:hAnsi="Arial" w:cs="Arial"/>
          <w:b/>
          <w:sz w:val="24"/>
          <w:szCs w:val="24"/>
          <w:u w:val="single"/>
        </w:rPr>
        <w:t>Solicitação de corte raso de árvores:</w:t>
      </w:r>
    </w:p>
    <w:p w:rsidR="00B50B36" w:rsidRDefault="00B50B36" w:rsidP="00B50B36">
      <w:pPr>
        <w:pStyle w:val="Standard"/>
        <w:spacing w:line="240" w:lineRule="auto"/>
        <w:ind w:firstLine="708"/>
        <w:jc w:val="both"/>
      </w:pPr>
      <w:r>
        <w:rPr>
          <w:rFonts w:ascii="Arial" w:hAnsi="Arial" w:cs="Arial"/>
          <w:sz w:val="24"/>
          <w:szCs w:val="24"/>
        </w:rPr>
        <w:t>Situado onde estão sendo realizados estudos e projeto paraexecução de obras e intervenção  para medidas de prevenção de enchentes do rio mato rico em Mato Rico-PR; encontra-se exemplares de vegetação da mata atlântica como segue a descrição: Totalizando 100 árvores com diâmetro inferior à 20 centímetros, e 08 árvores com diâmetro acima de 50 cm.</w:t>
      </w:r>
    </w:p>
    <w:p w:rsidR="00B50B36" w:rsidRDefault="00B50B36" w:rsidP="00B50B36">
      <w:pPr>
        <w:pStyle w:val="Standard"/>
        <w:spacing w:line="240" w:lineRule="auto"/>
        <w:jc w:val="both"/>
      </w:pPr>
      <w:r>
        <w:rPr>
          <w:rFonts w:ascii="Arial" w:hAnsi="Arial" w:cs="Arial"/>
          <w:sz w:val="24"/>
          <w:szCs w:val="24"/>
        </w:rPr>
        <w:t>As espécies sãonativas reflorestadas e arbustos de origem espontânea em fase inicial de regeneração das espécies: cedro-rosa, cerejeira, louro-pardo, ipê-amarelo, aroeira.</w:t>
      </w:r>
    </w:p>
    <w:p w:rsidR="00B50B36" w:rsidRDefault="00B50B36" w:rsidP="00B50B36">
      <w:pPr>
        <w:pStyle w:val="Standard"/>
        <w:spacing w:line="240" w:lineRule="auto"/>
        <w:jc w:val="both"/>
      </w:pPr>
      <w:r>
        <w:rPr>
          <w:rFonts w:ascii="Arial" w:hAnsi="Arial" w:cs="Arial"/>
          <w:sz w:val="24"/>
          <w:szCs w:val="24"/>
        </w:rPr>
        <w:t xml:space="preserve">Dos oito exemplares com diâmetro maior, também árvores nativas das espécies </w:t>
      </w:r>
      <w:proofErr w:type="spellStart"/>
      <w:r>
        <w:rPr>
          <w:rFonts w:ascii="Arial" w:hAnsi="Arial" w:cs="Arial"/>
          <w:sz w:val="24"/>
          <w:szCs w:val="24"/>
        </w:rPr>
        <w:t>Gurucaia</w:t>
      </w:r>
      <w:proofErr w:type="spellEnd"/>
      <w:r>
        <w:rPr>
          <w:rFonts w:ascii="Arial" w:hAnsi="Arial" w:cs="Arial"/>
          <w:sz w:val="24"/>
          <w:szCs w:val="24"/>
        </w:rPr>
        <w:t>,Mulungu e caneleira.</w:t>
      </w:r>
    </w:p>
    <w:p w:rsidR="00B50B36" w:rsidRDefault="00B50B36" w:rsidP="00B50B36">
      <w:pPr>
        <w:pStyle w:val="Standard"/>
        <w:spacing w:line="240" w:lineRule="auto"/>
        <w:jc w:val="both"/>
      </w:pPr>
      <w:r>
        <w:rPr>
          <w:rFonts w:ascii="Arial" w:hAnsi="Arial" w:cs="Arial"/>
          <w:sz w:val="24"/>
          <w:szCs w:val="24"/>
        </w:rPr>
        <w:t xml:space="preserve">Sabendo da importância que as intervenções projetadas, para este determinado local, tem para toda a população residente na cidade de Mato Rico-PR, solicitamos a liberação de execução de corte raso das </w:t>
      </w:r>
      <w:proofErr w:type="spellStart"/>
      <w:r>
        <w:rPr>
          <w:rFonts w:ascii="Arial" w:hAnsi="Arial" w:cs="Arial"/>
          <w:sz w:val="24"/>
          <w:szCs w:val="24"/>
        </w:rPr>
        <w:t>especies</w:t>
      </w:r>
      <w:proofErr w:type="spellEnd"/>
      <w:r>
        <w:rPr>
          <w:rFonts w:ascii="Arial" w:hAnsi="Arial" w:cs="Arial"/>
          <w:sz w:val="24"/>
          <w:szCs w:val="24"/>
        </w:rPr>
        <w:t xml:space="preserve"> citadas.</w:t>
      </w:r>
    </w:p>
    <w:p w:rsidR="00B50B36" w:rsidRDefault="00B50B36" w:rsidP="00B50B36">
      <w:pPr>
        <w:pStyle w:val="Standard"/>
        <w:spacing w:line="240" w:lineRule="auto"/>
        <w:jc w:val="both"/>
      </w:pPr>
    </w:p>
    <w:p w:rsidR="00B50B36" w:rsidRDefault="00B50B36" w:rsidP="00B50B36">
      <w:pPr>
        <w:pStyle w:val="Standard"/>
        <w:spacing w:line="240" w:lineRule="auto"/>
        <w:jc w:val="both"/>
      </w:pPr>
      <w:r>
        <w:rPr>
          <w:rFonts w:ascii="Arial" w:hAnsi="Arial" w:cs="Arial"/>
          <w:sz w:val="24"/>
          <w:szCs w:val="24"/>
        </w:rPr>
        <w:t>Atenciosamente.</w:t>
      </w:r>
    </w:p>
    <w:p w:rsidR="00B50B36" w:rsidRDefault="00B50B36" w:rsidP="00B50B36">
      <w:pPr>
        <w:pStyle w:val="Standard"/>
        <w:spacing w:line="240" w:lineRule="auto"/>
        <w:jc w:val="both"/>
      </w:pPr>
    </w:p>
    <w:p w:rsidR="00B50B36" w:rsidRDefault="00B50B36" w:rsidP="00B50B36">
      <w:pPr>
        <w:pStyle w:val="Standard"/>
        <w:spacing w:line="240" w:lineRule="auto"/>
        <w:jc w:val="both"/>
      </w:pPr>
    </w:p>
    <w:p w:rsidR="00B50B36" w:rsidRDefault="00B50B36" w:rsidP="00B50B36">
      <w:pPr>
        <w:pStyle w:val="Standard"/>
        <w:spacing w:line="240" w:lineRule="auto"/>
        <w:jc w:val="right"/>
      </w:pPr>
      <w:r>
        <w:rPr>
          <w:rFonts w:ascii="Arial" w:hAnsi="Arial" w:cs="Arial"/>
          <w:sz w:val="24"/>
          <w:szCs w:val="24"/>
        </w:rPr>
        <w:t>_________________________________</w:t>
      </w:r>
    </w:p>
    <w:p w:rsidR="00B50B36" w:rsidRDefault="00B50B36" w:rsidP="00B50B36">
      <w:pPr>
        <w:pStyle w:val="Standard"/>
        <w:spacing w:line="240" w:lineRule="auto"/>
        <w:jc w:val="right"/>
      </w:pPr>
      <w:r>
        <w:rPr>
          <w:rFonts w:ascii="Arial" w:hAnsi="Arial" w:cs="Arial"/>
          <w:sz w:val="24"/>
          <w:szCs w:val="24"/>
        </w:rPr>
        <w:t xml:space="preserve">Prefeito Municipal: Marcel </w:t>
      </w:r>
      <w:proofErr w:type="spellStart"/>
      <w:r>
        <w:rPr>
          <w:rFonts w:ascii="Arial" w:hAnsi="Arial" w:cs="Arial"/>
          <w:sz w:val="24"/>
          <w:szCs w:val="24"/>
        </w:rPr>
        <w:t>Jayre</w:t>
      </w:r>
      <w:proofErr w:type="spellEnd"/>
      <w:r>
        <w:rPr>
          <w:rFonts w:ascii="Arial" w:hAnsi="Arial" w:cs="Arial"/>
          <w:sz w:val="24"/>
          <w:szCs w:val="24"/>
        </w:rPr>
        <w:t xml:space="preserve"> Mendes</w:t>
      </w:r>
    </w:p>
    <w:p w:rsidR="00B50B36" w:rsidRDefault="00B50B36" w:rsidP="00B50B36">
      <w:pPr>
        <w:pStyle w:val="Standard"/>
        <w:spacing w:line="240" w:lineRule="auto"/>
        <w:jc w:val="right"/>
      </w:pPr>
    </w:p>
    <w:p w:rsidR="00B50B36" w:rsidRDefault="00B50B36" w:rsidP="00B50B36">
      <w:pPr>
        <w:pStyle w:val="Standard"/>
      </w:pPr>
    </w:p>
    <w:p w:rsidR="00B50B36" w:rsidRDefault="00B50B36" w:rsidP="00B50B36">
      <w:pPr>
        <w:pStyle w:val="Standard"/>
      </w:pPr>
    </w:p>
    <w:p w:rsidR="00B50B36" w:rsidRDefault="00B50B36" w:rsidP="00B50B36">
      <w:pPr>
        <w:pStyle w:val="Standard"/>
      </w:pPr>
    </w:p>
    <w:p w:rsidR="00B50B36" w:rsidRDefault="00B50B36" w:rsidP="00B50B36">
      <w:pPr>
        <w:pStyle w:val="Standard"/>
        <w:jc w:val="right"/>
        <w:rPr>
          <w:rFonts w:ascii="Arial" w:hAnsi="Arial"/>
          <w:sz w:val="20"/>
          <w:szCs w:val="20"/>
        </w:rPr>
      </w:pPr>
      <w:r>
        <w:rPr>
          <w:rFonts w:ascii="Arial" w:hAnsi="Arial"/>
          <w:sz w:val="20"/>
          <w:szCs w:val="20"/>
        </w:rPr>
        <w:t>Mato Rico 18 de dezembro de 2015</w:t>
      </w:r>
    </w:p>
    <w:p w:rsidR="00B50B36" w:rsidRDefault="00B50B36" w:rsidP="00B50B36">
      <w:pPr>
        <w:pStyle w:val="Standard"/>
        <w:rPr>
          <w:rFonts w:ascii="Arial" w:hAnsi="Arial"/>
          <w:b/>
          <w:bCs/>
          <w:sz w:val="24"/>
          <w:szCs w:val="24"/>
        </w:rPr>
      </w:pPr>
      <w:r>
        <w:rPr>
          <w:rFonts w:ascii="Arial" w:hAnsi="Arial"/>
          <w:b/>
          <w:bCs/>
          <w:sz w:val="24"/>
          <w:szCs w:val="24"/>
        </w:rPr>
        <w:lastRenderedPageBreak/>
        <w:t>Relatório de imagens:</w:t>
      </w:r>
    </w:p>
    <w:p w:rsidR="00B50B36" w:rsidRDefault="00B50B36" w:rsidP="00B50B36">
      <w:pPr>
        <w:pStyle w:val="Standard"/>
        <w:rPr>
          <w:rFonts w:ascii="Arial" w:hAnsi="Arial"/>
          <w:b/>
          <w:bCs/>
          <w:sz w:val="24"/>
          <w:szCs w:val="24"/>
        </w:rPr>
      </w:pPr>
      <w:r>
        <w:rPr>
          <w:rFonts w:ascii="Arial" w:hAnsi="Arial"/>
          <w:b/>
          <w:noProof/>
          <w:sz w:val="24"/>
          <w:szCs w:val="24"/>
          <w:lang w:eastAsia="pt-BR"/>
        </w:rPr>
        <w:drawing>
          <wp:inline distT="0" distB="0" distL="0" distR="0">
            <wp:extent cx="5400675" cy="3190875"/>
            <wp:effectExtent l="0" t="0" r="9525" b="9525"/>
            <wp:docPr id="17" name="Imagem 17" descr="ca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 descr="canal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B36" w:rsidRDefault="00B50B36" w:rsidP="00B50B36">
      <w:pPr>
        <w:pStyle w:val="Standard"/>
        <w:rPr>
          <w:rFonts w:ascii="Arial" w:hAnsi="Arial"/>
          <w:b/>
          <w:bCs/>
          <w:sz w:val="20"/>
          <w:szCs w:val="20"/>
        </w:rPr>
      </w:pPr>
      <w:r>
        <w:rPr>
          <w:rFonts w:ascii="Arial" w:hAnsi="Arial"/>
          <w:b/>
          <w:bCs/>
          <w:sz w:val="20"/>
          <w:szCs w:val="20"/>
        </w:rPr>
        <w:t xml:space="preserve">Imagem 01: imagem aérea de locais de entrada e saída do </w:t>
      </w:r>
      <w:proofErr w:type="gramStart"/>
      <w:r>
        <w:rPr>
          <w:rFonts w:ascii="Arial" w:hAnsi="Arial"/>
          <w:b/>
          <w:bCs/>
          <w:sz w:val="20"/>
          <w:szCs w:val="20"/>
        </w:rPr>
        <w:t>a ser</w:t>
      </w:r>
      <w:proofErr w:type="gramEnd"/>
      <w:r>
        <w:rPr>
          <w:rFonts w:ascii="Arial" w:hAnsi="Arial"/>
          <w:b/>
          <w:bCs/>
          <w:sz w:val="20"/>
          <w:szCs w:val="20"/>
        </w:rPr>
        <w:t xml:space="preserve"> construído.</w:t>
      </w:r>
    </w:p>
    <w:p w:rsidR="00B50B36" w:rsidRDefault="00B50B36" w:rsidP="00B50B36">
      <w:pPr>
        <w:pStyle w:val="Standard"/>
        <w:rPr>
          <w:rFonts w:ascii="Arial" w:hAnsi="Arial"/>
          <w:b/>
          <w:bCs/>
          <w:sz w:val="20"/>
          <w:szCs w:val="20"/>
        </w:rPr>
      </w:pPr>
      <w:r>
        <w:rPr>
          <w:rFonts w:ascii="Arial" w:hAnsi="Arial"/>
          <w:b/>
          <w:bCs/>
          <w:sz w:val="20"/>
          <w:szCs w:val="20"/>
        </w:rPr>
        <w:t xml:space="preserve">Fonte: Google </w:t>
      </w:r>
      <w:proofErr w:type="spellStart"/>
      <w:r>
        <w:rPr>
          <w:rFonts w:ascii="Arial" w:hAnsi="Arial"/>
          <w:b/>
          <w:bCs/>
          <w:sz w:val="20"/>
          <w:szCs w:val="20"/>
        </w:rPr>
        <w:t>earth</w:t>
      </w:r>
      <w:proofErr w:type="spellEnd"/>
      <w:r>
        <w:rPr>
          <w:rFonts w:ascii="Arial" w:hAnsi="Arial"/>
          <w:b/>
          <w:bCs/>
          <w:sz w:val="20"/>
          <w:szCs w:val="20"/>
        </w:rPr>
        <w:t>.</w:t>
      </w:r>
    </w:p>
    <w:p w:rsidR="00B50B36" w:rsidRDefault="00B50B36" w:rsidP="00B50B36">
      <w:pPr>
        <w:pStyle w:val="Standard"/>
        <w:rPr>
          <w:rFonts w:ascii="Arial" w:hAnsi="Arial"/>
          <w:b/>
          <w:bCs/>
          <w:noProof/>
          <w:sz w:val="20"/>
          <w:szCs w:val="20"/>
          <w:lang w:eastAsia="pt-BR"/>
        </w:rPr>
      </w:pPr>
      <w:r>
        <w:rPr>
          <w:rFonts w:ascii="Arial" w:hAnsi="Arial"/>
          <w:b/>
          <w:noProof/>
          <w:sz w:val="20"/>
          <w:szCs w:val="20"/>
          <w:lang w:eastAsia="pt-BR"/>
        </w:rPr>
        <w:drawing>
          <wp:inline distT="0" distB="0" distL="0" distR="0">
            <wp:extent cx="5391150" cy="3048000"/>
            <wp:effectExtent l="0" t="0" r="0" b="0"/>
            <wp:docPr id="15" name="Imagem 15" descr="WP_20141217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" descr="WP_20141217_01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B36" w:rsidRDefault="00B50B36" w:rsidP="00B50B36">
      <w:pPr>
        <w:pStyle w:val="Standard"/>
        <w:rPr>
          <w:rFonts w:ascii="Arial" w:hAnsi="Arial"/>
          <w:b/>
          <w:bCs/>
          <w:i/>
          <w:noProof/>
          <w:sz w:val="20"/>
          <w:szCs w:val="20"/>
          <w:lang w:eastAsia="pt-BR"/>
        </w:rPr>
      </w:pPr>
      <w:r>
        <w:rPr>
          <w:rFonts w:ascii="Arial" w:hAnsi="Arial"/>
          <w:b/>
          <w:bCs/>
          <w:noProof/>
          <w:sz w:val="20"/>
          <w:szCs w:val="20"/>
          <w:lang w:eastAsia="pt-BR"/>
        </w:rPr>
        <w:t xml:space="preserve">Imagem 02: local de entrada de agua do canal a ser construido, representado pela faixa amarela </w:t>
      </w:r>
      <w:r w:rsidRPr="00333091">
        <w:rPr>
          <w:rFonts w:ascii="Arial" w:hAnsi="Arial"/>
          <w:b/>
          <w:bCs/>
          <w:i/>
          <w:noProof/>
          <w:sz w:val="20"/>
          <w:szCs w:val="20"/>
          <w:lang w:eastAsia="pt-BR"/>
        </w:rPr>
        <w:t>in loco</w:t>
      </w:r>
      <w:r>
        <w:rPr>
          <w:rFonts w:ascii="Arial" w:hAnsi="Arial"/>
          <w:b/>
          <w:bCs/>
          <w:i/>
          <w:noProof/>
          <w:sz w:val="20"/>
          <w:szCs w:val="20"/>
          <w:lang w:eastAsia="pt-BR"/>
        </w:rPr>
        <w:t>.</w:t>
      </w:r>
    </w:p>
    <w:p w:rsidR="00B50B36" w:rsidRDefault="00B50B36" w:rsidP="00B50B36">
      <w:pPr>
        <w:pStyle w:val="Standard"/>
        <w:rPr>
          <w:rFonts w:ascii="Arial" w:hAnsi="Arial"/>
          <w:b/>
          <w:bCs/>
          <w:noProof/>
          <w:sz w:val="20"/>
          <w:szCs w:val="20"/>
          <w:lang w:eastAsia="pt-BR"/>
        </w:rPr>
      </w:pPr>
      <w:r>
        <w:rPr>
          <w:rFonts w:ascii="Arial" w:hAnsi="Arial"/>
          <w:b/>
          <w:bCs/>
          <w:noProof/>
          <w:sz w:val="20"/>
          <w:szCs w:val="20"/>
          <w:lang w:eastAsia="pt-BR"/>
        </w:rPr>
        <w:t>Fonte: PMMR.</w:t>
      </w:r>
    </w:p>
    <w:p w:rsidR="00B50B36" w:rsidRDefault="00B50B36" w:rsidP="00B50B36">
      <w:pPr>
        <w:pStyle w:val="Standard"/>
        <w:rPr>
          <w:rFonts w:ascii="Arial" w:hAnsi="Arial"/>
          <w:b/>
          <w:bCs/>
          <w:noProof/>
          <w:sz w:val="20"/>
          <w:szCs w:val="20"/>
          <w:lang w:eastAsia="pt-BR"/>
        </w:rPr>
      </w:pPr>
    </w:p>
    <w:p w:rsidR="00B50B36" w:rsidRDefault="00B50B36" w:rsidP="00B50B36">
      <w:pPr>
        <w:pStyle w:val="Standard"/>
        <w:rPr>
          <w:rFonts w:ascii="Arial" w:hAnsi="Arial"/>
          <w:b/>
          <w:bCs/>
          <w:noProof/>
          <w:sz w:val="20"/>
          <w:szCs w:val="20"/>
          <w:lang w:eastAsia="pt-BR"/>
        </w:rPr>
      </w:pPr>
    </w:p>
    <w:p w:rsidR="00B50B36" w:rsidRDefault="00B50B36" w:rsidP="00B50B36">
      <w:pPr>
        <w:pStyle w:val="Standard"/>
        <w:rPr>
          <w:rFonts w:ascii="Arial" w:hAnsi="Arial"/>
          <w:b/>
          <w:bCs/>
          <w:noProof/>
          <w:sz w:val="20"/>
          <w:szCs w:val="20"/>
          <w:lang w:eastAsia="pt-BR"/>
        </w:rPr>
      </w:pPr>
      <w:r>
        <w:rPr>
          <w:rFonts w:ascii="Arial" w:hAnsi="Arial"/>
          <w:b/>
          <w:noProof/>
          <w:sz w:val="20"/>
          <w:szCs w:val="20"/>
          <w:lang w:eastAsia="pt-BR"/>
        </w:rPr>
        <w:lastRenderedPageBreak/>
        <w:drawing>
          <wp:inline distT="0" distB="0" distL="0" distR="0">
            <wp:extent cx="5391150" cy="3048000"/>
            <wp:effectExtent l="0" t="0" r="0" b="0"/>
            <wp:docPr id="14" name="Imagem 14" descr="WP_20141217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3" descr="WP_20141217_00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B36" w:rsidRDefault="00B50B36" w:rsidP="00B50B36">
      <w:pPr>
        <w:pStyle w:val="Standard"/>
        <w:rPr>
          <w:rFonts w:ascii="Arial" w:hAnsi="Arial"/>
          <w:b/>
          <w:bCs/>
          <w:i/>
          <w:noProof/>
          <w:sz w:val="20"/>
          <w:szCs w:val="20"/>
          <w:lang w:eastAsia="pt-BR"/>
        </w:rPr>
      </w:pPr>
      <w:r>
        <w:rPr>
          <w:rFonts w:ascii="Arial" w:hAnsi="Arial"/>
          <w:b/>
          <w:bCs/>
          <w:noProof/>
          <w:sz w:val="20"/>
          <w:szCs w:val="20"/>
          <w:lang w:eastAsia="pt-BR"/>
        </w:rPr>
        <w:t xml:space="preserve">Imagem 03: local de saida de agua no canal a ser construido, representado pela faixa </w:t>
      </w:r>
      <w:r>
        <w:rPr>
          <w:rFonts w:ascii="Arial" w:hAnsi="Arial"/>
          <w:b/>
          <w:bCs/>
          <w:i/>
          <w:noProof/>
          <w:sz w:val="20"/>
          <w:szCs w:val="20"/>
          <w:lang w:eastAsia="pt-BR"/>
        </w:rPr>
        <w:t>in loco.</w:t>
      </w:r>
    </w:p>
    <w:p w:rsidR="00B50B36" w:rsidRPr="00333091" w:rsidRDefault="00B50B36" w:rsidP="00B50B36">
      <w:pPr>
        <w:pStyle w:val="Standard"/>
        <w:rPr>
          <w:rFonts w:ascii="Arial" w:hAnsi="Arial"/>
          <w:b/>
          <w:bCs/>
          <w:noProof/>
          <w:sz w:val="20"/>
          <w:szCs w:val="20"/>
          <w:lang w:eastAsia="pt-BR"/>
        </w:rPr>
      </w:pPr>
      <w:r>
        <w:rPr>
          <w:rFonts w:ascii="Arial" w:hAnsi="Arial"/>
          <w:b/>
          <w:bCs/>
          <w:noProof/>
          <w:sz w:val="20"/>
          <w:szCs w:val="20"/>
          <w:lang w:eastAsia="pt-BR"/>
        </w:rPr>
        <w:t>Fonte: PMMR.</w:t>
      </w:r>
    </w:p>
    <w:p w:rsidR="00B50B36" w:rsidRPr="00DE2781" w:rsidRDefault="00B50B36" w:rsidP="00B50B36">
      <w:pPr>
        <w:jc w:val="both"/>
        <w:rPr>
          <w:rFonts w:ascii="Calibri" w:hAnsi="Calibri" w:cs="Calibri"/>
          <w:sz w:val="24"/>
          <w:szCs w:val="24"/>
        </w:rPr>
      </w:pPr>
    </w:p>
    <w:p w:rsidR="00B50B36" w:rsidRDefault="00B50B36" w:rsidP="00441B03">
      <w:pPr>
        <w:ind w:firstLine="1134"/>
        <w:jc w:val="both"/>
      </w:pPr>
    </w:p>
    <w:p w:rsidR="00B50B36" w:rsidRDefault="00B50B36" w:rsidP="00441B03">
      <w:pPr>
        <w:ind w:firstLine="1134"/>
        <w:jc w:val="both"/>
      </w:pPr>
    </w:p>
    <w:p w:rsidR="00C40F0F" w:rsidRDefault="00C40F0F" w:rsidP="00441B03">
      <w:pPr>
        <w:ind w:firstLine="1134"/>
        <w:jc w:val="both"/>
      </w:pPr>
    </w:p>
    <w:p w:rsidR="00B50B36" w:rsidRDefault="00B50B36" w:rsidP="00441B03">
      <w:pPr>
        <w:ind w:firstLine="1134"/>
        <w:jc w:val="both"/>
      </w:pPr>
    </w:p>
    <w:p w:rsidR="00B50B36" w:rsidRDefault="00B50B36" w:rsidP="00441B03">
      <w:pPr>
        <w:ind w:firstLine="1134"/>
        <w:jc w:val="both"/>
      </w:pPr>
    </w:p>
    <w:p w:rsidR="00B50B36" w:rsidRDefault="00B50B36" w:rsidP="00441B03">
      <w:pPr>
        <w:ind w:firstLine="1134"/>
        <w:jc w:val="both"/>
      </w:pPr>
    </w:p>
    <w:p w:rsidR="00B50B36" w:rsidRDefault="00B50B36" w:rsidP="00441B03">
      <w:pPr>
        <w:ind w:firstLine="1134"/>
        <w:jc w:val="both"/>
      </w:pPr>
    </w:p>
    <w:p w:rsidR="00B50B36" w:rsidRDefault="00B50B36" w:rsidP="00441B03">
      <w:pPr>
        <w:ind w:firstLine="1134"/>
        <w:jc w:val="both"/>
      </w:pPr>
    </w:p>
    <w:p w:rsidR="00B50B36" w:rsidRDefault="00B50B36" w:rsidP="00441B03">
      <w:pPr>
        <w:ind w:firstLine="1134"/>
        <w:jc w:val="both"/>
      </w:pPr>
    </w:p>
    <w:p w:rsidR="00B50B36" w:rsidRDefault="00B50B36" w:rsidP="00441B03">
      <w:pPr>
        <w:ind w:firstLine="1134"/>
        <w:jc w:val="both"/>
      </w:pPr>
    </w:p>
    <w:p w:rsidR="00B50B36" w:rsidRDefault="00B50B36" w:rsidP="00441B03">
      <w:pPr>
        <w:ind w:firstLine="1134"/>
        <w:jc w:val="both"/>
      </w:pPr>
    </w:p>
    <w:p w:rsidR="00B50B36" w:rsidRDefault="00B50B36" w:rsidP="00441B03">
      <w:pPr>
        <w:ind w:firstLine="1134"/>
        <w:jc w:val="both"/>
      </w:pPr>
    </w:p>
    <w:p w:rsidR="00B50B36" w:rsidRDefault="00B50B36" w:rsidP="00441B03">
      <w:pPr>
        <w:ind w:firstLine="1134"/>
        <w:jc w:val="both"/>
      </w:pPr>
    </w:p>
    <w:p w:rsidR="00B50B36" w:rsidRDefault="00B50B36" w:rsidP="00441B03">
      <w:pPr>
        <w:ind w:firstLine="1134"/>
        <w:jc w:val="both"/>
      </w:pPr>
    </w:p>
    <w:p w:rsidR="00C40F0F" w:rsidRPr="00C40F0F" w:rsidRDefault="00C40F0F" w:rsidP="00C40F0F">
      <w:pPr>
        <w:spacing w:after="0" w:line="240" w:lineRule="auto"/>
        <w:ind w:firstLine="708"/>
        <w:jc w:val="center"/>
        <w:rPr>
          <w:sz w:val="28"/>
        </w:rPr>
      </w:pPr>
      <w:r w:rsidRPr="00C40F0F">
        <w:rPr>
          <w:noProof/>
          <w:sz w:val="28"/>
        </w:rPr>
        <w:lastRenderedPageBreak/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113665</wp:posOffset>
            </wp:positionH>
            <wp:positionV relativeFrom="paragraph">
              <wp:posOffset>-123190</wp:posOffset>
            </wp:positionV>
            <wp:extent cx="864870" cy="836930"/>
            <wp:effectExtent l="0" t="0" r="0" b="0"/>
            <wp:wrapNone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70" cy="836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40F0F">
        <w:rPr>
          <w:sz w:val="28"/>
        </w:rPr>
        <w:t>PREFEITURA MUNICIPAL DE MATO RICO</w:t>
      </w:r>
    </w:p>
    <w:p w:rsidR="00C40F0F" w:rsidRPr="00C40F0F" w:rsidRDefault="00C40F0F" w:rsidP="00C40F0F">
      <w:pPr>
        <w:spacing w:after="0" w:line="240" w:lineRule="auto"/>
        <w:ind w:firstLine="708"/>
        <w:jc w:val="center"/>
        <w:rPr>
          <w:sz w:val="28"/>
        </w:rPr>
      </w:pPr>
      <w:r w:rsidRPr="00C40F0F">
        <w:rPr>
          <w:sz w:val="28"/>
        </w:rPr>
        <w:t>SECRETARIA MUNICIPAL DE MEIO AMBIENTE</w:t>
      </w:r>
    </w:p>
    <w:p w:rsidR="00C40F0F" w:rsidRPr="00C40F0F" w:rsidRDefault="00C40F0F" w:rsidP="00C40F0F">
      <w:pPr>
        <w:spacing w:after="0" w:line="240" w:lineRule="auto"/>
        <w:ind w:firstLine="708"/>
        <w:jc w:val="center"/>
        <w:rPr>
          <w:sz w:val="28"/>
        </w:rPr>
      </w:pPr>
      <w:r w:rsidRPr="00C40F0F">
        <w:rPr>
          <w:sz w:val="28"/>
        </w:rPr>
        <w:t>SECRETARIA MUNICIPAL DE VIAÇÃO E OBRAS</w:t>
      </w:r>
    </w:p>
    <w:p w:rsidR="00C40F0F" w:rsidRPr="00C40F0F" w:rsidRDefault="00C40F0F" w:rsidP="00C40F0F">
      <w:pPr>
        <w:spacing w:after="0" w:line="240" w:lineRule="auto"/>
        <w:jc w:val="center"/>
        <w:rPr>
          <w:sz w:val="28"/>
        </w:rPr>
      </w:pPr>
    </w:p>
    <w:p w:rsidR="00C40F0F" w:rsidRDefault="00C40F0F" w:rsidP="00441B03">
      <w:pPr>
        <w:ind w:firstLine="1134"/>
        <w:jc w:val="both"/>
      </w:pPr>
    </w:p>
    <w:p w:rsidR="00C40F0F" w:rsidRDefault="00C40F0F" w:rsidP="00C40F0F">
      <w:pPr>
        <w:ind w:right="-56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Oficio 360/2014.</w:t>
      </w:r>
    </w:p>
    <w:p w:rsidR="00C40F0F" w:rsidRDefault="00C40F0F" w:rsidP="00C40F0F">
      <w:pPr>
        <w:ind w:right="-568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Mato Rico, Pr., 22 de dezembro de 2014.</w:t>
      </w:r>
    </w:p>
    <w:p w:rsidR="00C40F0F" w:rsidRDefault="00C40F0F" w:rsidP="00C40F0F">
      <w:pPr>
        <w:ind w:right="-568"/>
        <w:jc w:val="both"/>
        <w:rPr>
          <w:rFonts w:ascii="Arial" w:hAnsi="Arial" w:cs="Arial"/>
          <w:sz w:val="24"/>
          <w:szCs w:val="24"/>
        </w:rPr>
      </w:pPr>
    </w:p>
    <w:p w:rsidR="00C40F0F" w:rsidRPr="00F62DFC" w:rsidRDefault="00C40F0F" w:rsidP="00C40F0F">
      <w:pPr>
        <w:ind w:right="-568"/>
        <w:jc w:val="both"/>
        <w:rPr>
          <w:rFonts w:ascii="Arial" w:hAnsi="Arial" w:cs="Arial"/>
          <w:b/>
          <w:sz w:val="24"/>
          <w:szCs w:val="24"/>
        </w:rPr>
      </w:pPr>
      <w:r w:rsidRPr="00F62DFC">
        <w:rPr>
          <w:rFonts w:ascii="Arial" w:hAnsi="Arial" w:cs="Arial"/>
          <w:b/>
          <w:sz w:val="24"/>
          <w:szCs w:val="24"/>
        </w:rPr>
        <w:t xml:space="preserve">Assunto: </w:t>
      </w:r>
      <w:r w:rsidRPr="00F62DFC"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 xml:space="preserve">Requisição de Equipamentos </w:t>
      </w:r>
    </w:p>
    <w:p w:rsidR="00C40F0F" w:rsidRDefault="00C40F0F" w:rsidP="00C40F0F">
      <w:pPr>
        <w:ind w:left="708" w:right="-568" w:firstLine="708"/>
        <w:jc w:val="both"/>
        <w:rPr>
          <w:rFonts w:ascii="Arial" w:hAnsi="Arial" w:cs="Arial"/>
          <w:sz w:val="24"/>
          <w:szCs w:val="24"/>
        </w:rPr>
      </w:pPr>
    </w:p>
    <w:p w:rsidR="00C40F0F" w:rsidRDefault="00C40F0F" w:rsidP="00C40F0F">
      <w:pPr>
        <w:ind w:right="-568"/>
        <w:jc w:val="both"/>
        <w:rPr>
          <w:rFonts w:ascii="Arial" w:hAnsi="Arial" w:cs="Arial"/>
          <w:b/>
          <w:sz w:val="24"/>
          <w:szCs w:val="24"/>
        </w:rPr>
      </w:pPr>
      <w:r w:rsidRPr="00C40F0F">
        <w:rPr>
          <w:rFonts w:ascii="Arial" w:hAnsi="Arial" w:cs="Arial"/>
          <w:b/>
          <w:sz w:val="24"/>
          <w:szCs w:val="24"/>
        </w:rPr>
        <w:t>A Coordenação da Defesa Civil</w:t>
      </w:r>
      <w:r>
        <w:rPr>
          <w:rFonts w:ascii="Arial" w:hAnsi="Arial" w:cs="Arial"/>
          <w:b/>
          <w:sz w:val="24"/>
          <w:szCs w:val="24"/>
        </w:rPr>
        <w:t>:</w:t>
      </w:r>
    </w:p>
    <w:p w:rsidR="00C40F0F" w:rsidRPr="00C40F0F" w:rsidRDefault="00C40F0F" w:rsidP="00C40F0F">
      <w:pPr>
        <w:ind w:right="-568"/>
        <w:jc w:val="both"/>
        <w:rPr>
          <w:rFonts w:ascii="Arial" w:hAnsi="Arial" w:cs="Arial"/>
          <w:b/>
          <w:sz w:val="24"/>
          <w:szCs w:val="24"/>
        </w:rPr>
      </w:pPr>
    </w:p>
    <w:p w:rsidR="00C40F0F" w:rsidRDefault="00C40F0F" w:rsidP="00C40F0F">
      <w:pPr>
        <w:ind w:right="-568"/>
        <w:jc w:val="both"/>
        <w:rPr>
          <w:rFonts w:ascii="Arial" w:hAnsi="Arial" w:cs="Arial"/>
          <w:sz w:val="24"/>
          <w:szCs w:val="24"/>
        </w:rPr>
      </w:pPr>
    </w:p>
    <w:p w:rsidR="00C40F0F" w:rsidRPr="00A66B95" w:rsidRDefault="00C40F0F" w:rsidP="00C40F0F">
      <w:pPr>
        <w:ind w:right="-56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 xml:space="preserve">Ao cumprimenta-los cordialmente, vimos pelo presente expediente requerer junto a Defesa Civil a liberação, cessão ou empréstimo de equipamentos para a execução dos serviços de </w:t>
      </w:r>
      <w:r w:rsidRPr="00A66B95">
        <w:rPr>
          <w:rFonts w:ascii="Arial" w:hAnsi="Arial" w:cs="Arial"/>
          <w:sz w:val="24"/>
          <w:szCs w:val="24"/>
        </w:rPr>
        <w:t>DESASSORIAMENTO DE RIO MATO RICO E MEDIDAS DE PREVENÇÃO CONTRA ENCHENTES E/OU PRECIPITAÇÃO, SUPRESSAO DE VEGETAÇÃO NATIVA AS MARGENS DO RIO MATO RICO, ARROIOS TAJUJA E TAMOIO, NO PERIMETRO URBANO DE MATO RICO,</w:t>
      </w:r>
      <w:r>
        <w:rPr>
          <w:rFonts w:ascii="Arial" w:hAnsi="Arial" w:cs="Arial"/>
          <w:sz w:val="24"/>
          <w:szCs w:val="24"/>
        </w:rPr>
        <w:t xml:space="preserve">conforme </w:t>
      </w:r>
      <w:r w:rsidRPr="00A66B95">
        <w:rPr>
          <w:rFonts w:ascii="Arial" w:hAnsi="Arial" w:cs="Arial"/>
          <w:sz w:val="24"/>
          <w:szCs w:val="24"/>
        </w:rPr>
        <w:t>Decreto nº 001/2014-COMDEC de 02 de Outubro de 2014, publicado no DIOE Edição 9.306 – Decreto Estadual nº 12.234, publicado no DIOE Edição 9.313 e Portaria nº 280 de 20/10/2014 da Secretaria Nacional de Proteção e Defesa Civil que reconheceu a situação de emergencial municipal, publicado no DOU Edição de 23/10/2014, além do Relatório de Vistoria realizado pela MINEROPAR -  Serviços Geológicos do Paraná.</w:t>
      </w:r>
    </w:p>
    <w:p w:rsidR="00C40F0F" w:rsidRDefault="00C40F0F" w:rsidP="00C40F0F">
      <w:pPr>
        <w:ind w:right="-56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 xml:space="preserve">Os serviços serão executados </w:t>
      </w:r>
      <w:r w:rsidRPr="00A66B95">
        <w:rPr>
          <w:rFonts w:ascii="Arial" w:hAnsi="Arial" w:cs="Arial"/>
          <w:sz w:val="24"/>
          <w:szCs w:val="24"/>
        </w:rPr>
        <w:t xml:space="preserve">nas proximidades do </w:t>
      </w:r>
      <w:r w:rsidRPr="00A66B95">
        <w:rPr>
          <w:rFonts w:ascii="Arial" w:hAnsi="Arial" w:cs="Arial"/>
          <w:i/>
          <w:sz w:val="24"/>
          <w:szCs w:val="24"/>
        </w:rPr>
        <w:t>“PARQUE NATURAL MUNICIPAL DO GAMELÃO”</w:t>
      </w:r>
      <w:r w:rsidRPr="00A66B95">
        <w:rPr>
          <w:rFonts w:ascii="Arial" w:hAnsi="Arial" w:cs="Arial"/>
          <w:sz w:val="24"/>
          <w:szCs w:val="24"/>
        </w:rPr>
        <w:t xml:space="preserve">, no fundo de vale com divisa na </w:t>
      </w:r>
      <w:r>
        <w:rPr>
          <w:rFonts w:ascii="Arial" w:hAnsi="Arial" w:cs="Arial"/>
          <w:sz w:val="24"/>
          <w:szCs w:val="24"/>
        </w:rPr>
        <w:t xml:space="preserve">área urbana pelo Rio Mato Rico </w:t>
      </w:r>
      <w:r w:rsidRPr="00A66B95">
        <w:rPr>
          <w:rFonts w:ascii="Arial" w:hAnsi="Arial" w:cs="Arial"/>
          <w:sz w:val="24"/>
          <w:szCs w:val="24"/>
        </w:rPr>
        <w:t xml:space="preserve">e nas áreas urbanas compreendidas entre os lotes urbanos 01 a 12 iniciando no imóvel </w:t>
      </w:r>
      <w:proofErr w:type="spellStart"/>
      <w:r w:rsidRPr="00A66B95">
        <w:rPr>
          <w:rFonts w:ascii="Arial" w:hAnsi="Arial" w:cs="Arial"/>
          <w:sz w:val="24"/>
          <w:szCs w:val="24"/>
        </w:rPr>
        <w:t>daFamília</w:t>
      </w:r>
      <w:proofErr w:type="spellEnd"/>
      <w:r w:rsidRPr="00A66B9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66B95">
        <w:rPr>
          <w:rFonts w:ascii="Arial" w:hAnsi="Arial" w:cs="Arial"/>
          <w:sz w:val="24"/>
          <w:szCs w:val="24"/>
        </w:rPr>
        <w:t>Dal</w:t>
      </w:r>
      <w:proofErr w:type="spellEnd"/>
      <w:r w:rsidRPr="00A66B95">
        <w:rPr>
          <w:rFonts w:ascii="Arial" w:hAnsi="Arial" w:cs="Arial"/>
          <w:sz w:val="24"/>
          <w:szCs w:val="24"/>
        </w:rPr>
        <w:t xml:space="preserve"> Santo, </w:t>
      </w:r>
      <w:proofErr w:type="spellStart"/>
      <w:r w:rsidRPr="00A66B95">
        <w:rPr>
          <w:rFonts w:ascii="Arial" w:hAnsi="Arial" w:cs="Arial"/>
          <w:sz w:val="24"/>
          <w:szCs w:val="24"/>
        </w:rPr>
        <w:t>Provopar</w:t>
      </w:r>
      <w:proofErr w:type="spellEnd"/>
      <w:r w:rsidRPr="00A66B95">
        <w:rPr>
          <w:rFonts w:ascii="Arial" w:hAnsi="Arial" w:cs="Arial"/>
          <w:sz w:val="24"/>
          <w:szCs w:val="24"/>
        </w:rPr>
        <w:t xml:space="preserve">, Centro de Saúde, Delegacia de Policia Militar ate a área do Centro Poliesportivo, APAE, Avenida das Araucárias/Serraria próximo a ponte sobre o Rio Mato Rico, perfazendo áreas de uso consolidado com habitações fora da área de preservação permanente, atingidas pelas enchentes do Rio Mato Rico e afluentes,  </w:t>
      </w:r>
    </w:p>
    <w:p w:rsidR="00C40F0F" w:rsidRDefault="00C40F0F" w:rsidP="00C40F0F">
      <w:pPr>
        <w:ind w:right="-568"/>
        <w:jc w:val="both"/>
        <w:rPr>
          <w:rFonts w:ascii="Arial" w:hAnsi="Arial" w:cs="Arial"/>
          <w:sz w:val="24"/>
          <w:szCs w:val="24"/>
        </w:rPr>
      </w:pPr>
    </w:p>
    <w:p w:rsidR="00C40F0F" w:rsidRDefault="00C40F0F" w:rsidP="00C40F0F">
      <w:pPr>
        <w:ind w:right="-56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261D7C">
        <w:rPr>
          <w:rFonts w:ascii="Arial" w:hAnsi="Arial" w:cs="Arial"/>
          <w:sz w:val="24"/>
          <w:szCs w:val="24"/>
        </w:rPr>
        <w:t>O projeto já possui autorização ambiental, conforme Protocolo 13.452.162-7 junto ao IAP.</w:t>
      </w:r>
    </w:p>
    <w:p w:rsidR="00261D7C" w:rsidRDefault="00261D7C" w:rsidP="00C40F0F">
      <w:pPr>
        <w:ind w:right="-568"/>
        <w:jc w:val="both"/>
        <w:rPr>
          <w:rFonts w:ascii="Arial" w:hAnsi="Arial" w:cs="Arial"/>
          <w:sz w:val="24"/>
          <w:szCs w:val="24"/>
        </w:rPr>
      </w:pPr>
    </w:p>
    <w:p w:rsidR="00261D7C" w:rsidRDefault="00261D7C" w:rsidP="00C40F0F">
      <w:pPr>
        <w:ind w:right="-56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Os equipamentos necessários são uma Escavadeira Hidráulica e um caminhão caçamba, em tempo, informamos que o município dispõe de operador e motorista e arca com as despesas de abastecimento e manutenção dos mesmos.</w:t>
      </w:r>
    </w:p>
    <w:p w:rsidR="00C40F0F" w:rsidRDefault="00C40F0F" w:rsidP="00C40F0F">
      <w:pPr>
        <w:ind w:right="-56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261D7C">
        <w:rPr>
          <w:rFonts w:ascii="Arial" w:hAnsi="Arial" w:cs="Arial"/>
          <w:sz w:val="24"/>
          <w:szCs w:val="24"/>
        </w:rPr>
        <w:tab/>
        <w:t xml:space="preserve">Contando com vossa compreensão e pronto atendimento </w:t>
      </w:r>
      <w:proofErr w:type="gramStart"/>
      <w:r w:rsidR="00261D7C">
        <w:rPr>
          <w:rFonts w:ascii="Arial" w:hAnsi="Arial" w:cs="Arial"/>
          <w:sz w:val="24"/>
          <w:szCs w:val="24"/>
        </w:rPr>
        <w:t>na encaminhamento</w:t>
      </w:r>
      <w:proofErr w:type="gramEnd"/>
      <w:r w:rsidR="00261D7C">
        <w:rPr>
          <w:rFonts w:ascii="Arial" w:hAnsi="Arial" w:cs="Arial"/>
          <w:sz w:val="24"/>
          <w:szCs w:val="24"/>
        </w:rPr>
        <w:t xml:space="preserve"> da  liberação dos equipamentos,</w:t>
      </w:r>
      <w:r>
        <w:rPr>
          <w:rFonts w:ascii="Arial" w:hAnsi="Arial" w:cs="Arial"/>
          <w:sz w:val="24"/>
          <w:szCs w:val="24"/>
        </w:rPr>
        <w:t xml:space="preserve"> agradecemos a atenção que tem sido dispensada as causas de nossa municipalidade, reiterando votos de  nossa estima e elevada consideração.</w:t>
      </w:r>
    </w:p>
    <w:p w:rsidR="00C40F0F" w:rsidRDefault="00C40F0F" w:rsidP="00C40F0F">
      <w:pPr>
        <w:ind w:right="-568"/>
        <w:rPr>
          <w:rFonts w:ascii="Arial" w:hAnsi="Arial" w:cs="Arial"/>
          <w:sz w:val="24"/>
          <w:szCs w:val="24"/>
        </w:rPr>
      </w:pPr>
    </w:p>
    <w:p w:rsidR="00C40F0F" w:rsidRDefault="00C40F0F" w:rsidP="00C40F0F">
      <w:pPr>
        <w:ind w:right="-56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Atenciosamente,</w:t>
      </w:r>
    </w:p>
    <w:p w:rsidR="00C40F0F" w:rsidRDefault="00C40F0F" w:rsidP="00C40F0F">
      <w:pPr>
        <w:tabs>
          <w:tab w:val="left" w:pos="1470"/>
        </w:tabs>
        <w:ind w:right="-56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C40F0F" w:rsidRDefault="00C40F0F" w:rsidP="00C40F0F">
      <w:pPr>
        <w:tabs>
          <w:tab w:val="left" w:pos="1470"/>
        </w:tabs>
        <w:ind w:right="-568"/>
        <w:rPr>
          <w:rFonts w:ascii="Arial" w:hAnsi="Arial" w:cs="Arial"/>
          <w:sz w:val="24"/>
          <w:szCs w:val="24"/>
        </w:rPr>
      </w:pPr>
    </w:p>
    <w:p w:rsidR="00C40F0F" w:rsidRDefault="00C40F0F" w:rsidP="00C40F0F">
      <w:pPr>
        <w:ind w:right="-56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MARCEL JAYRE MENDES DOS SANTOS</w:t>
      </w:r>
    </w:p>
    <w:p w:rsidR="00C40F0F" w:rsidRDefault="00C40F0F" w:rsidP="00C40F0F">
      <w:pPr>
        <w:ind w:right="-56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 xml:space="preserve">       Prefeito Municipal</w:t>
      </w:r>
    </w:p>
    <w:p w:rsidR="004F2862" w:rsidRDefault="004F2862" w:rsidP="00C40F0F">
      <w:pPr>
        <w:ind w:right="-568"/>
        <w:rPr>
          <w:rFonts w:ascii="Arial" w:hAnsi="Arial" w:cs="Arial"/>
          <w:sz w:val="24"/>
          <w:szCs w:val="24"/>
        </w:rPr>
      </w:pPr>
    </w:p>
    <w:p w:rsidR="004F2862" w:rsidRDefault="004F2862" w:rsidP="00C40F0F">
      <w:pPr>
        <w:ind w:right="-568"/>
        <w:rPr>
          <w:rFonts w:ascii="Arial" w:hAnsi="Arial" w:cs="Arial"/>
          <w:sz w:val="24"/>
          <w:szCs w:val="24"/>
        </w:rPr>
      </w:pPr>
    </w:p>
    <w:p w:rsidR="004F2862" w:rsidRDefault="004F2862" w:rsidP="00C40F0F">
      <w:pPr>
        <w:ind w:right="-568"/>
        <w:rPr>
          <w:rFonts w:ascii="Arial" w:hAnsi="Arial" w:cs="Arial"/>
          <w:sz w:val="24"/>
          <w:szCs w:val="24"/>
        </w:rPr>
      </w:pPr>
    </w:p>
    <w:p w:rsidR="004F2862" w:rsidRDefault="004F2862" w:rsidP="00C40F0F">
      <w:pPr>
        <w:ind w:right="-568"/>
        <w:rPr>
          <w:rFonts w:ascii="Arial" w:hAnsi="Arial" w:cs="Arial"/>
          <w:sz w:val="24"/>
          <w:szCs w:val="24"/>
        </w:rPr>
      </w:pPr>
    </w:p>
    <w:p w:rsidR="004F2862" w:rsidRDefault="004F2862" w:rsidP="00C40F0F">
      <w:pPr>
        <w:ind w:right="-568"/>
        <w:rPr>
          <w:rFonts w:ascii="Arial" w:hAnsi="Arial" w:cs="Arial"/>
          <w:sz w:val="24"/>
          <w:szCs w:val="24"/>
        </w:rPr>
      </w:pPr>
    </w:p>
    <w:p w:rsidR="004F2862" w:rsidRDefault="004F2862" w:rsidP="00C40F0F">
      <w:pPr>
        <w:ind w:right="-568"/>
        <w:rPr>
          <w:rFonts w:ascii="Arial" w:hAnsi="Arial" w:cs="Arial"/>
          <w:sz w:val="24"/>
          <w:szCs w:val="24"/>
        </w:rPr>
      </w:pPr>
    </w:p>
    <w:p w:rsidR="004F2862" w:rsidRDefault="004F2862" w:rsidP="00C40F0F">
      <w:pPr>
        <w:ind w:right="-568"/>
        <w:rPr>
          <w:rFonts w:ascii="Arial" w:hAnsi="Arial" w:cs="Arial"/>
          <w:sz w:val="24"/>
          <w:szCs w:val="24"/>
        </w:rPr>
      </w:pPr>
    </w:p>
    <w:p w:rsidR="004F2862" w:rsidRDefault="004F2862" w:rsidP="00C40F0F">
      <w:pPr>
        <w:ind w:right="-568"/>
        <w:rPr>
          <w:rFonts w:ascii="Arial" w:hAnsi="Arial" w:cs="Arial"/>
          <w:sz w:val="24"/>
          <w:szCs w:val="24"/>
        </w:rPr>
      </w:pPr>
    </w:p>
    <w:p w:rsidR="004F2862" w:rsidRDefault="004F2862" w:rsidP="00C40F0F">
      <w:pPr>
        <w:ind w:right="-568"/>
        <w:rPr>
          <w:rFonts w:ascii="Arial" w:hAnsi="Arial" w:cs="Arial"/>
          <w:sz w:val="24"/>
          <w:szCs w:val="24"/>
        </w:rPr>
      </w:pPr>
    </w:p>
    <w:p w:rsidR="004F2862" w:rsidRDefault="004F2862" w:rsidP="00C40F0F">
      <w:pPr>
        <w:ind w:right="-568"/>
        <w:rPr>
          <w:rFonts w:ascii="Arial" w:hAnsi="Arial" w:cs="Arial"/>
          <w:sz w:val="24"/>
          <w:szCs w:val="24"/>
        </w:rPr>
      </w:pPr>
    </w:p>
    <w:p w:rsidR="004F2862" w:rsidRDefault="004F2862" w:rsidP="00C40F0F">
      <w:pPr>
        <w:ind w:right="-568"/>
        <w:rPr>
          <w:rFonts w:ascii="Arial" w:hAnsi="Arial" w:cs="Arial"/>
          <w:sz w:val="24"/>
          <w:szCs w:val="24"/>
        </w:rPr>
      </w:pPr>
    </w:p>
    <w:p w:rsidR="004F2862" w:rsidRDefault="004F2862" w:rsidP="00C40F0F">
      <w:pPr>
        <w:ind w:right="-568"/>
        <w:rPr>
          <w:rFonts w:ascii="Arial" w:hAnsi="Arial" w:cs="Arial"/>
          <w:sz w:val="24"/>
          <w:szCs w:val="24"/>
        </w:rPr>
      </w:pPr>
    </w:p>
    <w:p w:rsidR="004F2862" w:rsidRDefault="004F2862" w:rsidP="00C40F0F">
      <w:pPr>
        <w:ind w:right="-568"/>
        <w:rPr>
          <w:rFonts w:ascii="Arial" w:hAnsi="Arial" w:cs="Arial"/>
          <w:sz w:val="24"/>
          <w:szCs w:val="24"/>
        </w:rPr>
      </w:pPr>
    </w:p>
    <w:p w:rsidR="004F2862" w:rsidRDefault="004F2862" w:rsidP="00C40F0F">
      <w:pPr>
        <w:ind w:right="-568"/>
        <w:rPr>
          <w:rFonts w:ascii="Arial" w:hAnsi="Arial" w:cs="Arial"/>
          <w:sz w:val="24"/>
          <w:szCs w:val="24"/>
        </w:rPr>
      </w:pPr>
    </w:p>
    <w:p w:rsidR="004F2862" w:rsidRPr="00984F1E" w:rsidRDefault="004F2862" w:rsidP="004F2862">
      <w:pPr>
        <w:spacing w:after="0"/>
        <w:ind w:right="3968"/>
        <w:jc w:val="both"/>
        <w:rPr>
          <w:sz w:val="24"/>
          <w:szCs w:val="24"/>
        </w:rPr>
      </w:pPr>
      <w:r w:rsidRPr="00984F1E">
        <w:rPr>
          <w:sz w:val="24"/>
          <w:szCs w:val="24"/>
        </w:rPr>
        <w:lastRenderedPageBreak/>
        <w:t xml:space="preserve">O Município de Mato </w:t>
      </w:r>
      <w:r>
        <w:rPr>
          <w:sz w:val="24"/>
          <w:szCs w:val="24"/>
        </w:rPr>
        <w:t>Rico, Estado do Paraná</w:t>
      </w:r>
      <w:r w:rsidRPr="00984F1E">
        <w:rPr>
          <w:sz w:val="24"/>
          <w:szCs w:val="24"/>
        </w:rPr>
        <w:t>,</w:t>
      </w:r>
    </w:p>
    <w:p w:rsidR="004F2862" w:rsidRPr="00984F1E" w:rsidRDefault="004F2862" w:rsidP="004F2862">
      <w:pPr>
        <w:spacing w:after="0"/>
        <w:ind w:right="3968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t</w:t>
      </w:r>
      <w:r w:rsidRPr="00984F1E">
        <w:rPr>
          <w:sz w:val="24"/>
          <w:szCs w:val="24"/>
        </w:rPr>
        <w:t>orna</w:t>
      </w:r>
      <w:r>
        <w:rPr>
          <w:sz w:val="24"/>
          <w:szCs w:val="24"/>
        </w:rPr>
        <w:t>pú</w:t>
      </w:r>
      <w:r w:rsidRPr="00984F1E">
        <w:rPr>
          <w:sz w:val="24"/>
          <w:szCs w:val="24"/>
        </w:rPr>
        <w:t>blico</w:t>
      </w:r>
      <w:proofErr w:type="gramEnd"/>
      <w:r w:rsidRPr="00984F1E">
        <w:rPr>
          <w:sz w:val="24"/>
          <w:szCs w:val="24"/>
        </w:rPr>
        <w:t xml:space="preserve"> que recebeu do Instituto Ambiental</w:t>
      </w:r>
      <w:r>
        <w:rPr>
          <w:sz w:val="24"/>
          <w:szCs w:val="24"/>
        </w:rPr>
        <w:t xml:space="preserve"> do Paraná – IAP a Autorização Ambiental nº 41653, para a atividade de  Desassoreamento do Rio Mato Rico para prevenção Contra Enchentes, com validade ate 19/12/2015.</w:t>
      </w:r>
    </w:p>
    <w:p w:rsidR="004F2862" w:rsidRDefault="004F2862" w:rsidP="00C40F0F">
      <w:pPr>
        <w:ind w:right="-568"/>
        <w:rPr>
          <w:rFonts w:ascii="Arial" w:hAnsi="Arial" w:cs="Arial"/>
          <w:sz w:val="24"/>
          <w:szCs w:val="24"/>
        </w:rPr>
      </w:pPr>
    </w:p>
    <w:sectPr w:rsidR="004F2862" w:rsidSect="00531420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raft 10cpi">
    <w:panose1 w:val="00000000000000000000"/>
    <w:charset w:val="00"/>
    <w:family w:val="modern"/>
    <w:notTrueType/>
    <w:pitch w:val="fixed"/>
    <w:sig w:usb0="00000003" w:usb1="00000000" w:usb2="00000000" w:usb3="00000000" w:csb0="00000001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F">
    <w:altName w:val="Times New Roman"/>
    <w:charset w:val="00"/>
    <w:family w:val="auto"/>
    <w:pitch w:val="variable"/>
    <w:sig w:usb0="00000000" w:usb1="00000000" w:usb2="00000000" w:usb3="00000000" w:csb0="00000000" w:csb1="00000000"/>
  </w:font>
  <w:font w:name="Freestyle Script">
    <w:panose1 w:val="030804020302050B0404"/>
    <w:charset w:val="00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214645F"/>
    <w:multiLevelType w:val="hybridMultilevel"/>
    <w:tmpl w:val="DD64D77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9787F69"/>
    <w:multiLevelType w:val="hybridMultilevel"/>
    <w:tmpl w:val="1AEE85F8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CCD43F7"/>
    <w:multiLevelType w:val="hybridMultilevel"/>
    <w:tmpl w:val="47CA70C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hyphenationZone w:val="425"/>
  <w:characterSpacingControl w:val="doNotCompress"/>
  <w:compat>
    <w:useFELayout/>
  </w:compat>
  <w:rsids>
    <w:rsidRoot w:val="004B606F"/>
    <w:rsid w:val="000D3690"/>
    <w:rsid w:val="000D489A"/>
    <w:rsid w:val="001832C6"/>
    <w:rsid w:val="001B3DFF"/>
    <w:rsid w:val="00261D7C"/>
    <w:rsid w:val="002E2CFB"/>
    <w:rsid w:val="003730DF"/>
    <w:rsid w:val="00390347"/>
    <w:rsid w:val="00441B03"/>
    <w:rsid w:val="004759F0"/>
    <w:rsid w:val="00480F83"/>
    <w:rsid w:val="00484344"/>
    <w:rsid w:val="004B606F"/>
    <w:rsid w:val="004F2862"/>
    <w:rsid w:val="0050489C"/>
    <w:rsid w:val="00531420"/>
    <w:rsid w:val="00545E00"/>
    <w:rsid w:val="005E6D91"/>
    <w:rsid w:val="005F7B62"/>
    <w:rsid w:val="00654A08"/>
    <w:rsid w:val="006921DE"/>
    <w:rsid w:val="006F2552"/>
    <w:rsid w:val="00832D53"/>
    <w:rsid w:val="00870A1C"/>
    <w:rsid w:val="00905839"/>
    <w:rsid w:val="00965043"/>
    <w:rsid w:val="00965F05"/>
    <w:rsid w:val="00994507"/>
    <w:rsid w:val="009A0D75"/>
    <w:rsid w:val="009B1777"/>
    <w:rsid w:val="00A737ED"/>
    <w:rsid w:val="00A75E45"/>
    <w:rsid w:val="00B20D4B"/>
    <w:rsid w:val="00B50B36"/>
    <w:rsid w:val="00C03831"/>
    <w:rsid w:val="00C1308F"/>
    <w:rsid w:val="00C40F0F"/>
    <w:rsid w:val="00C837BC"/>
    <w:rsid w:val="00C940DD"/>
    <w:rsid w:val="00CB3167"/>
    <w:rsid w:val="00D207E9"/>
    <w:rsid w:val="00D531D3"/>
    <w:rsid w:val="00D96AE9"/>
    <w:rsid w:val="00DA6638"/>
    <w:rsid w:val="00DC1784"/>
    <w:rsid w:val="00E870A3"/>
    <w:rsid w:val="00E96C91"/>
    <w:rsid w:val="00E97C18"/>
    <w:rsid w:val="00EA76C1"/>
    <w:rsid w:val="00EF7438"/>
    <w:rsid w:val="00F558E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0489C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EF74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EF7438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C40F0F"/>
    <w:pPr>
      <w:overflowPunct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Draft 10cpi" w:eastAsia="Times New Roman" w:hAnsi="Draft 10cpi" w:cs="Times New Roman"/>
      <w:sz w:val="20"/>
      <w:szCs w:val="20"/>
    </w:rPr>
  </w:style>
  <w:style w:type="paragraph" w:styleId="Cabealho">
    <w:name w:val="header"/>
    <w:basedOn w:val="Normal"/>
    <w:link w:val="CabealhoChar"/>
    <w:rsid w:val="00B50B36"/>
    <w:pPr>
      <w:tabs>
        <w:tab w:val="center" w:pos="4419"/>
        <w:tab w:val="right" w:pos="8838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CabealhoChar">
    <w:name w:val="Cabeçalho Char"/>
    <w:basedOn w:val="Fontepargpadro"/>
    <w:link w:val="Cabealho"/>
    <w:rsid w:val="00B50B36"/>
    <w:rPr>
      <w:rFonts w:ascii="Times New Roman" w:eastAsia="Times New Roman" w:hAnsi="Times New Roman" w:cs="Times New Roman"/>
      <w:sz w:val="20"/>
      <w:szCs w:val="20"/>
    </w:rPr>
  </w:style>
  <w:style w:type="character" w:styleId="Hyperlink">
    <w:name w:val="Hyperlink"/>
    <w:rsid w:val="00B50B36"/>
    <w:rPr>
      <w:rFonts w:cs="Times New Roman"/>
      <w:color w:val="0000FF"/>
      <w:u w:val="single"/>
    </w:rPr>
  </w:style>
  <w:style w:type="paragraph" w:customStyle="1" w:styleId="Standard">
    <w:name w:val="Standard"/>
    <w:rsid w:val="00B50B36"/>
    <w:pPr>
      <w:suppressAutoHyphens/>
      <w:autoSpaceDN w:val="0"/>
      <w:textAlignment w:val="baseline"/>
    </w:pPr>
    <w:rPr>
      <w:rFonts w:ascii="Calibri" w:eastAsia="Lucida Sans Unicode" w:hAnsi="Calibri" w:cs="F"/>
      <w:kern w:val="3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EF74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EF7438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C40F0F"/>
    <w:pPr>
      <w:overflowPunct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Draft 10cpi" w:eastAsia="Times New Roman" w:hAnsi="Draft 10cpi" w:cs="Times New Roman"/>
      <w:sz w:val="20"/>
      <w:szCs w:val="20"/>
    </w:rPr>
  </w:style>
  <w:style w:type="paragraph" w:styleId="Cabealho">
    <w:name w:val="header"/>
    <w:basedOn w:val="Normal"/>
    <w:link w:val="CabealhoChar"/>
    <w:rsid w:val="00B50B36"/>
    <w:pPr>
      <w:tabs>
        <w:tab w:val="center" w:pos="4419"/>
        <w:tab w:val="right" w:pos="8838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CabealhoChar">
    <w:name w:val="Cabeçalho Char"/>
    <w:basedOn w:val="Fontepargpadro"/>
    <w:link w:val="Cabealho"/>
    <w:rsid w:val="00B50B36"/>
    <w:rPr>
      <w:rFonts w:ascii="Times New Roman" w:eastAsia="Times New Roman" w:hAnsi="Times New Roman" w:cs="Times New Roman"/>
      <w:sz w:val="20"/>
      <w:szCs w:val="20"/>
    </w:rPr>
  </w:style>
  <w:style w:type="character" w:styleId="Hyperlink">
    <w:name w:val="Hyperlink"/>
    <w:rsid w:val="00B50B36"/>
    <w:rPr>
      <w:rFonts w:cs="Times New Roman"/>
      <w:color w:val="0000FF"/>
      <w:u w:val="single"/>
    </w:rPr>
  </w:style>
  <w:style w:type="paragraph" w:customStyle="1" w:styleId="Standard">
    <w:name w:val="Standard"/>
    <w:rsid w:val="00B50B36"/>
    <w:pPr>
      <w:suppressAutoHyphens/>
      <w:autoSpaceDN w:val="0"/>
      <w:textAlignment w:val="baseline"/>
    </w:pPr>
    <w:rPr>
      <w:rFonts w:ascii="Calibri" w:eastAsia="Lucida Sans Unicode" w:hAnsi="Calibri" w:cs="F"/>
      <w:kern w:val="3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3.jpeg"/><Relationship Id="rId26" Type="http://schemas.microsoft.com/office/2007/relationships/stylesWithEffects" Target="stylesWithEffects.xml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://www.matorico.pr.gov.br" TargetMode="External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8.jpeg"/><Relationship Id="rId10" Type="http://schemas.openxmlformats.org/officeDocument/2006/relationships/image" Target="media/image6.pn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2131</Words>
  <Characters>11513</Characters>
  <Application>Microsoft Office Word</Application>
  <DocSecurity>0</DocSecurity>
  <Lines>95</Lines>
  <Paragraphs>27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Samsung</dc:creator>
  <cp:lastModifiedBy>user</cp:lastModifiedBy>
  <cp:revision>2</cp:revision>
  <dcterms:created xsi:type="dcterms:W3CDTF">2018-07-30T18:06:00Z</dcterms:created>
  <dcterms:modified xsi:type="dcterms:W3CDTF">2018-07-30T18:06:00Z</dcterms:modified>
</cp:coreProperties>
</file>